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BE" w:rsidRPr="0089139E" w:rsidRDefault="00CA33BE" w:rsidP="00CA33BE">
      <w:pPr>
        <w:rPr>
          <w:rFonts w:cstheme="minorHAnsi"/>
          <w:b/>
          <w:sz w:val="24"/>
          <w:szCs w:val="24"/>
        </w:rPr>
      </w:pPr>
      <w:r w:rsidRPr="0089139E">
        <w:rPr>
          <w:rFonts w:cstheme="minorHAnsi"/>
          <w:b/>
          <w:sz w:val="24"/>
          <w:szCs w:val="24"/>
        </w:rPr>
        <w:t>Informace ředitelky školy k 1. kolu přijímacího řízení pro školní rok 2020-2021</w:t>
      </w:r>
    </w:p>
    <w:p w:rsidR="00CA33BE" w:rsidRPr="0089139E" w:rsidRDefault="00CA33BE" w:rsidP="00CA33BE">
      <w:pPr>
        <w:rPr>
          <w:rFonts w:cstheme="minorHAnsi"/>
          <w:b/>
          <w:sz w:val="24"/>
          <w:szCs w:val="24"/>
        </w:rPr>
      </w:pPr>
    </w:p>
    <w:p w:rsidR="00CA33BE" w:rsidRPr="004D3250" w:rsidRDefault="00CA33BE" w:rsidP="004D3250">
      <w:pPr>
        <w:pStyle w:val="Bezmezer"/>
        <w:rPr>
          <w:b/>
          <w:sz w:val="20"/>
          <w:szCs w:val="20"/>
        </w:rPr>
      </w:pPr>
      <w:r w:rsidRPr="004D3250">
        <w:rPr>
          <w:b/>
          <w:sz w:val="20"/>
          <w:szCs w:val="20"/>
        </w:rPr>
        <w:t>Otevírané obory a jejich kapacita: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 xml:space="preserve">53-41-M/03 </w:t>
      </w:r>
      <w:r w:rsidRPr="004D3250">
        <w:rPr>
          <w:sz w:val="20"/>
          <w:szCs w:val="20"/>
        </w:rPr>
        <w:tab/>
        <w:t>Praktická sestra (denní forma)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</w:r>
      <w:r w:rsidR="004D3250">
        <w:rPr>
          <w:sz w:val="20"/>
          <w:szCs w:val="20"/>
        </w:rPr>
        <w:tab/>
      </w:r>
      <w:r w:rsidR="00777B96">
        <w:rPr>
          <w:sz w:val="20"/>
          <w:szCs w:val="20"/>
        </w:rPr>
        <w:t>3</w:t>
      </w:r>
      <w:r w:rsidRPr="004D3250">
        <w:rPr>
          <w:sz w:val="20"/>
          <w:szCs w:val="20"/>
        </w:rPr>
        <w:t xml:space="preserve"> třídy</w:t>
      </w:r>
      <w:r w:rsidRPr="004D3250">
        <w:rPr>
          <w:sz w:val="20"/>
          <w:szCs w:val="20"/>
        </w:rPr>
        <w:tab/>
      </w:r>
      <w:r w:rsidR="004D3250">
        <w:rPr>
          <w:sz w:val="20"/>
          <w:szCs w:val="20"/>
        </w:rPr>
        <w:tab/>
      </w:r>
      <w:r w:rsidR="00777B96">
        <w:rPr>
          <w:sz w:val="20"/>
          <w:szCs w:val="20"/>
        </w:rPr>
        <w:t>84</w:t>
      </w:r>
      <w:bookmarkStart w:id="0" w:name="_GoBack"/>
      <w:bookmarkEnd w:id="0"/>
      <w:r w:rsidRPr="004D3250">
        <w:rPr>
          <w:sz w:val="20"/>
          <w:szCs w:val="20"/>
        </w:rPr>
        <w:t xml:space="preserve"> žáků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53-44-M/03</w:t>
      </w:r>
      <w:r w:rsidRPr="004D3250">
        <w:rPr>
          <w:sz w:val="20"/>
          <w:szCs w:val="20"/>
        </w:rPr>
        <w:tab/>
        <w:t>Asistent zubního technika (denní forma)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</w:r>
      <w:r w:rsidR="004D3250">
        <w:rPr>
          <w:sz w:val="20"/>
          <w:szCs w:val="20"/>
        </w:rPr>
        <w:tab/>
      </w:r>
      <w:r w:rsidRPr="004D3250">
        <w:rPr>
          <w:sz w:val="20"/>
          <w:szCs w:val="20"/>
        </w:rPr>
        <w:t>1 třída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  <w:t>30 žáků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78-42-M/04</w:t>
      </w:r>
      <w:r w:rsidRPr="004D3250">
        <w:rPr>
          <w:sz w:val="20"/>
          <w:szCs w:val="20"/>
        </w:rPr>
        <w:tab/>
        <w:t>Zdravotnické lyceum (denní forma)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</w:r>
      <w:r w:rsidR="004D3250">
        <w:rPr>
          <w:sz w:val="20"/>
          <w:szCs w:val="20"/>
        </w:rPr>
        <w:tab/>
      </w:r>
      <w:r w:rsidRPr="004D3250">
        <w:rPr>
          <w:sz w:val="20"/>
          <w:szCs w:val="20"/>
        </w:rPr>
        <w:t>2 třídy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  <w:t>60 žáků</w:t>
      </w:r>
    </w:p>
    <w:p w:rsidR="00CA33BE" w:rsidRPr="0089139E" w:rsidRDefault="00CA33BE" w:rsidP="00CA33BE">
      <w:pPr>
        <w:rPr>
          <w:rFonts w:cstheme="minorHAnsi"/>
          <w:sz w:val="24"/>
          <w:szCs w:val="24"/>
        </w:rPr>
      </w:pPr>
    </w:p>
    <w:p w:rsidR="00CA33BE" w:rsidRPr="0089139E" w:rsidRDefault="00CA33BE" w:rsidP="00CA33BE">
      <w:pPr>
        <w:rPr>
          <w:rFonts w:cstheme="minorHAnsi"/>
          <w:b/>
          <w:sz w:val="24"/>
          <w:szCs w:val="24"/>
        </w:rPr>
      </w:pPr>
      <w:r w:rsidRPr="0089139E">
        <w:rPr>
          <w:rFonts w:cstheme="minorHAnsi"/>
          <w:b/>
          <w:sz w:val="24"/>
          <w:szCs w:val="24"/>
        </w:rPr>
        <w:t>Kritéria přijímacího řízení pro obory Praktická sestra a Zdravotnické lyceum</w:t>
      </w:r>
    </w:p>
    <w:p w:rsidR="00CA33BE" w:rsidRPr="0089139E" w:rsidRDefault="00CA33BE" w:rsidP="004D3250">
      <w:pPr>
        <w:pStyle w:val="Bezmezer"/>
      </w:pPr>
    </w:p>
    <w:p w:rsidR="00CA33BE" w:rsidRPr="0089139E" w:rsidRDefault="00CA33BE" w:rsidP="00CA33BE">
      <w:pPr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89139E">
        <w:rPr>
          <w:rFonts w:cstheme="minorHAnsi"/>
          <w:sz w:val="24"/>
          <w:szCs w:val="24"/>
          <w:u w:val="single"/>
        </w:rPr>
        <w:t>Hodnocení na vysvědčeních z předchozího vzdělávání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Prospěch za 2. pololetí předposledního ročníku povinné školní docházky</w:t>
      </w:r>
      <w:r w:rsidRPr="004D3250">
        <w:rPr>
          <w:sz w:val="20"/>
          <w:szCs w:val="20"/>
        </w:rPr>
        <w:tab/>
        <w:t xml:space="preserve">0-10 bodů 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Prospěch za 1. pololetí posledního ročníku povinné školní docházky</w:t>
      </w:r>
      <w:r w:rsidRPr="004D3250">
        <w:rPr>
          <w:sz w:val="20"/>
          <w:szCs w:val="20"/>
        </w:rPr>
        <w:tab/>
      </w:r>
      <w:r w:rsidRPr="004D3250">
        <w:rPr>
          <w:sz w:val="20"/>
          <w:szCs w:val="20"/>
        </w:rPr>
        <w:tab/>
        <w:t>0-10 bodů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</w:p>
    <w:p w:rsidR="00CA33BE" w:rsidRPr="004D3250" w:rsidRDefault="00CA33BE" w:rsidP="004D3250">
      <w:pPr>
        <w:pStyle w:val="Bezmezer"/>
        <w:jc w:val="both"/>
        <w:rPr>
          <w:sz w:val="20"/>
          <w:szCs w:val="20"/>
        </w:rPr>
      </w:pPr>
      <w:r w:rsidRPr="004D3250">
        <w:rPr>
          <w:sz w:val="20"/>
          <w:szCs w:val="20"/>
        </w:rPr>
        <w:t xml:space="preserve">Průměrný prospěch (zaokrouhlený na dvě desetinná čísla) se vypočítává ze všech povinných předmětů z výše uvedených vysvědčení a přepočítává se na body podle tabulky uvedené v příloze. Maximální bodový zisk za obě vysvědčení je </w:t>
      </w:r>
      <w:r w:rsidRPr="004D3250">
        <w:rPr>
          <w:b/>
          <w:sz w:val="20"/>
          <w:szCs w:val="20"/>
        </w:rPr>
        <w:t>20 bodů</w:t>
      </w:r>
      <w:r w:rsidRPr="004D3250">
        <w:rPr>
          <w:sz w:val="20"/>
          <w:szCs w:val="20"/>
        </w:rPr>
        <w:t>.</w:t>
      </w:r>
    </w:p>
    <w:p w:rsidR="00CA33BE" w:rsidRPr="0089139E" w:rsidRDefault="00CA33BE" w:rsidP="004D3250">
      <w:pPr>
        <w:pStyle w:val="Bezmezer"/>
      </w:pPr>
    </w:p>
    <w:p w:rsidR="00CA33BE" w:rsidRPr="0089139E" w:rsidRDefault="00CA33BE" w:rsidP="00CA33BE">
      <w:pPr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89139E">
        <w:rPr>
          <w:rFonts w:cstheme="minorHAnsi"/>
          <w:sz w:val="24"/>
          <w:szCs w:val="24"/>
          <w:u w:val="single"/>
        </w:rPr>
        <w:t>Výsledky jednotné zkoušky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Centrálně zadávaný a vyhodnocovaný test ze vzdělávacího oboru Český jazyk a</w:t>
      </w:r>
      <w:r w:rsidRPr="004D3250">
        <w:rPr>
          <w:sz w:val="20"/>
          <w:szCs w:val="20"/>
        </w:rPr>
        <w:tab/>
        <w:t xml:space="preserve"> literatura</w:t>
      </w:r>
      <w:r w:rsidRPr="004D3250">
        <w:rPr>
          <w:sz w:val="20"/>
          <w:szCs w:val="20"/>
        </w:rPr>
        <w:tab/>
        <w:t>max. 50 bodů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>Centrálně zadávaný a vyhodnocovaný test ze vzdělávacího oboru  Matematika a její aplikace</w:t>
      </w:r>
      <w:r w:rsidRPr="004D3250">
        <w:rPr>
          <w:sz w:val="20"/>
          <w:szCs w:val="20"/>
        </w:rPr>
        <w:tab/>
        <w:t>max. 50 bodů</w:t>
      </w:r>
    </w:p>
    <w:p w:rsidR="00CA33BE" w:rsidRPr="004D3250" w:rsidRDefault="00CA33BE" w:rsidP="004D3250">
      <w:pPr>
        <w:pStyle w:val="Bezmezer"/>
      </w:pPr>
    </w:p>
    <w:p w:rsidR="00CA33BE" w:rsidRPr="004D3250" w:rsidRDefault="00CA33BE" w:rsidP="004D3250">
      <w:pPr>
        <w:pStyle w:val="Bezmezer"/>
        <w:jc w:val="both"/>
        <w:rPr>
          <w:sz w:val="20"/>
          <w:szCs w:val="20"/>
        </w:rPr>
      </w:pPr>
      <w:r w:rsidRPr="004D3250">
        <w:rPr>
          <w:sz w:val="20"/>
          <w:szCs w:val="20"/>
        </w:rPr>
        <w:t>Test z českého jazyka a literatury trvá 60 minut. Test z matematiky trvá 70 minut. Uchazeči se do celkového hodnocení započítává lepší výsledek písemného testu ze vzdělávacího oboru Český jazyk a literatura a písemného testu ze vzdělávacího oboru Matematika a její aplikace.</w:t>
      </w:r>
    </w:p>
    <w:p w:rsidR="004D3250" w:rsidRPr="004D3250" w:rsidRDefault="00CA33BE" w:rsidP="004D3250">
      <w:pPr>
        <w:pStyle w:val="Bezmezer"/>
        <w:jc w:val="both"/>
        <w:rPr>
          <w:b/>
          <w:sz w:val="20"/>
          <w:szCs w:val="20"/>
        </w:rPr>
      </w:pPr>
      <w:r w:rsidRPr="004D3250">
        <w:rPr>
          <w:sz w:val="20"/>
          <w:szCs w:val="20"/>
        </w:rPr>
        <w:t xml:space="preserve">Celkem lze za jednotnou zkoušku získat maximálně </w:t>
      </w:r>
      <w:r w:rsidRPr="004D3250">
        <w:rPr>
          <w:b/>
          <w:sz w:val="20"/>
          <w:szCs w:val="20"/>
        </w:rPr>
        <w:t>100 bod</w:t>
      </w:r>
      <w:r w:rsidR="004D3250">
        <w:rPr>
          <w:b/>
          <w:sz w:val="20"/>
          <w:szCs w:val="20"/>
        </w:rPr>
        <w:t>ů.</w:t>
      </w:r>
    </w:p>
    <w:p w:rsidR="004D3250" w:rsidRDefault="004D3250" w:rsidP="004D3250">
      <w:pPr>
        <w:pStyle w:val="Bezmezer"/>
        <w:jc w:val="both"/>
        <w:rPr>
          <w:sz w:val="20"/>
          <w:szCs w:val="20"/>
        </w:rPr>
      </w:pPr>
    </w:p>
    <w:p w:rsidR="004D3250" w:rsidRPr="004D3250" w:rsidRDefault="004D3250" w:rsidP="004D3250">
      <w:pPr>
        <w:pStyle w:val="Bezmezer"/>
        <w:jc w:val="both"/>
        <w:rPr>
          <w:sz w:val="20"/>
          <w:szCs w:val="20"/>
        </w:rPr>
      </w:pPr>
      <w:r w:rsidRPr="004D3250">
        <w:rPr>
          <w:sz w:val="20"/>
          <w:szCs w:val="20"/>
        </w:rPr>
        <w:t xml:space="preserve">Osobám, které získaly předchozí vzdělání ve škole mimo území České republiky, se při přijímacím řízení ke vzdělávání ve středních a vyšších odborných školách promíjí na žádost přijímací zkouška z českého jazyka, pokud je součástí přijímací zkoušky. Znalost českého jazyka, která je nezbytná pro vzdělávání v daném oboru vzdělání, škola u těchto osob ověří rozhovorem. Takovýto uchazeč se do výsledného pořadí ostatních uchazečů hodnocených na základě všech kritérií zařazuje na místo shodné s jeho pořadím v rámci redukovaného pořadí všech uchazečů (tj. hodnocení podle lepšího výsledku bodového hodnocení jednotné zkoušky z matematiky všech uchazečů a hodnocení výsledku těch součástí školní přijímací zkoušky, které neověřují znalosti českého jazyka, koná-li se školní přijímací zkouška, a dalších kritérií přijímacího řízení). </w:t>
      </w:r>
    </w:p>
    <w:p w:rsidR="004D3250" w:rsidRPr="004D3250" w:rsidRDefault="004D3250" w:rsidP="004D3250">
      <w:pPr>
        <w:pStyle w:val="Bezmezer"/>
      </w:pPr>
    </w:p>
    <w:p w:rsidR="004D3250" w:rsidRDefault="004D3250" w:rsidP="004D3250">
      <w:pPr>
        <w:pStyle w:val="Bezmezer"/>
        <w:jc w:val="both"/>
        <w:rPr>
          <w:sz w:val="20"/>
          <w:szCs w:val="20"/>
        </w:rPr>
      </w:pPr>
    </w:p>
    <w:p w:rsidR="004D3250" w:rsidRDefault="004D3250" w:rsidP="004D3250">
      <w:pPr>
        <w:pStyle w:val="Bezmezer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4D3250">
        <w:rPr>
          <w:sz w:val="24"/>
          <w:szCs w:val="24"/>
          <w:u w:val="single"/>
        </w:rPr>
        <w:t>Další skutečnosti, které osvědčují vhodné schopnosti, vědomosti a zájmy uchazeče</w:t>
      </w:r>
    </w:p>
    <w:p w:rsidR="004D3250" w:rsidRPr="004D3250" w:rsidRDefault="004D3250" w:rsidP="004D3250">
      <w:pPr>
        <w:pStyle w:val="Bezmezer"/>
        <w:ind w:left="720"/>
        <w:jc w:val="both"/>
        <w:rPr>
          <w:sz w:val="24"/>
          <w:szCs w:val="24"/>
          <w:u w:val="single"/>
        </w:rPr>
      </w:pPr>
    </w:p>
    <w:p w:rsidR="004D3250" w:rsidRPr="004D3250" w:rsidRDefault="004D3250" w:rsidP="004D3250">
      <w:pPr>
        <w:pStyle w:val="Bezmezer"/>
        <w:jc w:val="both"/>
        <w:rPr>
          <w:sz w:val="20"/>
          <w:szCs w:val="20"/>
        </w:rPr>
        <w:sectPr w:rsidR="004D3250" w:rsidRPr="004D325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3250">
        <w:rPr>
          <w:sz w:val="20"/>
          <w:szCs w:val="20"/>
        </w:rPr>
        <w:t xml:space="preserve">a) Za olympiády, soutěže (Matematická olympiáda, Fyzikální olympiáda, Olympiáda v Českém jazyce, Chemická olympiáda, Biologická olympiáda, Zeměpisná olympiáda, Dějepisná olympiáda a individuální soutěž v cizím jazyce) přidělujeme další body. Jedná se o individuální soutěže za poslední 2 školní roky. Započítáváme jen jednu soutěž v každé kategorii. Maximální bodový zisk je </w:t>
      </w:r>
      <w:r w:rsidRPr="004D3250">
        <w:rPr>
          <w:b/>
          <w:sz w:val="20"/>
          <w:szCs w:val="20"/>
        </w:rPr>
        <w:t>20 bodů</w:t>
      </w:r>
      <w:r w:rsidRPr="004D3250">
        <w:rPr>
          <w:sz w:val="20"/>
          <w:szCs w:val="20"/>
        </w:rPr>
        <w:t>.</w:t>
      </w:r>
    </w:p>
    <w:p w:rsidR="00CA33BE" w:rsidRPr="0089139E" w:rsidRDefault="00CA33BE" w:rsidP="00CA33BE">
      <w:pPr>
        <w:rPr>
          <w:rFonts w:cstheme="minorHAnsi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  <w:gridCol w:w="3716"/>
      </w:tblGrid>
      <w:tr w:rsidR="00CA33BE" w:rsidRPr="0089139E" w:rsidTr="00875CE3">
        <w:tc>
          <w:tcPr>
            <w:tcW w:w="4999" w:type="dxa"/>
          </w:tcPr>
          <w:p w:rsidR="00CA33BE" w:rsidRPr="004D3250" w:rsidRDefault="00CA33BE" w:rsidP="00875CE3">
            <w:pPr>
              <w:rPr>
                <w:rFonts w:cstheme="minorHAnsi"/>
                <w:sz w:val="20"/>
                <w:szCs w:val="20"/>
              </w:rPr>
            </w:pPr>
            <w:r w:rsidRPr="004D3250">
              <w:rPr>
                <w:rFonts w:cstheme="minorHAnsi"/>
                <w:sz w:val="20"/>
                <w:szCs w:val="20"/>
              </w:rPr>
              <w:t>1. - 3.  místo v soutěži okresního, krajského kola</w:t>
            </w:r>
          </w:p>
        </w:tc>
        <w:tc>
          <w:tcPr>
            <w:tcW w:w="3783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15 bodů</w:t>
            </w:r>
          </w:p>
        </w:tc>
      </w:tr>
      <w:tr w:rsidR="00CA33BE" w:rsidRPr="0089139E" w:rsidTr="00875CE3">
        <w:tc>
          <w:tcPr>
            <w:tcW w:w="4999" w:type="dxa"/>
          </w:tcPr>
          <w:p w:rsidR="00CA33BE" w:rsidRPr="004D3250" w:rsidRDefault="00CA33BE" w:rsidP="00875CE3">
            <w:pPr>
              <w:rPr>
                <w:rFonts w:cstheme="minorHAnsi"/>
                <w:sz w:val="20"/>
                <w:szCs w:val="20"/>
              </w:rPr>
            </w:pPr>
            <w:r w:rsidRPr="004D3250">
              <w:rPr>
                <w:rFonts w:cstheme="minorHAnsi"/>
                <w:sz w:val="20"/>
                <w:szCs w:val="20"/>
              </w:rPr>
              <w:t>„úspěšný řešitel“ v soutěži okresního, krajského kola</w:t>
            </w:r>
          </w:p>
        </w:tc>
        <w:tc>
          <w:tcPr>
            <w:tcW w:w="3783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5 bodů</w:t>
            </w:r>
          </w:p>
        </w:tc>
      </w:tr>
    </w:tbl>
    <w:p w:rsidR="00CA33BE" w:rsidRPr="004D3250" w:rsidRDefault="00CA33BE" w:rsidP="004D3250">
      <w:pPr>
        <w:pStyle w:val="Bezmezer"/>
        <w:rPr>
          <w:sz w:val="20"/>
          <w:szCs w:val="20"/>
        </w:rPr>
      </w:pPr>
    </w:p>
    <w:p w:rsidR="00CA33BE" w:rsidRPr="004D3250" w:rsidRDefault="00CA33BE" w:rsidP="004D3250">
      <w:pPr>
        <w:pStyle w:val="Bezmezer"/>
        <w:rPr>
          <w:sz w:val="20"/>
          <w:szCs w:val="20"/>
        </w:rPr>
      </w:pPr>
      <w:r w:rsidRPr="004D3250">
        <w:rPr>
          <w:sz w:val="20"/>
          <w:szCs w:val="20"/>
        </w:rPr>
        <w:t xml:space="preserve">b) Práce v zájmových útvarech a členství v organizacích bude posuzováno podle následující tabulky. Maximální bodový zisk za toto kritérium je </w:t>
      </w:r>
      <w:r w:rsidRPr="004D3250">
        <w:rPr>
          <w:b/>
          <w:sz w:val="20"/>
          <w:szCs w:val="20"/>
        </w:rPr>
        <w:t>25 bodů</w:t>
      </w:r>
      <w:r w:rsidRPr="004D3250">
        <w:rPr>
          <w:sz w:val="20"/>
          <w:szCs w:val="20"/>
        </w:rPr>
        <w:t>.</w:t>
      </w:r>
    </w:p>
    <w:p w:rsidR="00CA33BE" w:rsidRPr="004D3250" w:rsidRDefault="00CA33BE" w:rsidP="004D3250">
      <w:pPr>
        <w:pStyle w:val="Bezmezer"/>
        <w:rPr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1806"/>
        <w:gridCol w:w="1933"/>
      </w:tblGrid>
      <w:tr w:rsidR="00CA33BE" w:rsidRPr="0089139E" w:rsidTr="00875CE3">
        <w:tc>
          <w:tcPr>
            <w:tcW w:w="5027" w:type="dxa"/>
            <w:vMerge w:val="restart"/>
          </w:tcPr>
          <w:p w:rsidR="00CA33BE" w:rsidRPr="004D3250" w:rsidRDefault="00CA33BE" w:rsidP="00875CE3">
            <w:pPr>
              <w:rPr>
                <w:rFonts w:cstheme="minorHAnsi"/>
                <w:sz w:val="20"/>
                <w:szCs w:val="20"/>
              </w:rPr>
            </w:pPr>
            <w:r w:rsidRPr="004D3250">
              <w:rPr>
                <w:rFonts w:cstheme="minorHAnsi"/>
                <w:sz w:val="20"/>
                <w:szCs w:val="20"/>
              </w:rPr>
              <w:t>Práce v kroužku první pomoci nebo členství v Českém červeném kříži (započítáváme jen jednu z těchto dvou možností)</w:t>
            </w:r>
          </w:p>
        </w:tc>
        <w:tc>
          <w:tcPr>
            <w:tcW w:w="1843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2 poslední školní roky</w:t>
            </w:r>
          </w:p>
        </w:tc>
        <w:tc>
          <w:tcPr>
            <w:tcW w:w="1984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20 bodů</w:t>
            </w:r>
          </w:p>
        </w:tc>
      </w:tr>
      <w:tr w:rsidR="00CA33BE" w:rsidRPr="0089139E" w:rsidTr="00875CE3">
        <w:tc>
          <w:tcPr>
            <w:tcW w:w="5027" w:type="dxa"/>
            <w:vMerge/>
          </w:tcPr>
          <w:p w:rsidR="00CA33BE" w:rsidRPr="004D3250" w:rsidRDefault="00CA33BE" w:rsidP="00875C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1 poslední školní rok</w:t>
            </w:r>
          </w:p>
        </w:tc>
        <w:tc>
          <w:tcPr>
            <w:tcW w:w="1984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10 bodů</w:t>
            </w:r>
          </w:p>
        </w:tc>
      </w:tr>
      <w:tr w:rsidR="00CA33BE" w:rsidRPr="0089139E" w:rsidTr="00875CE3">
        <w:tc>
          <w:tcPr>
            <w:tcW w:w="5027" w:type="dxa"/>
          </w:tcPr>
          <w:p w:rsidR="00CA33BE" w:rsidRPr="004D3250" w:rsidRDefault="00CA33BE" w:rsidP="00875CE3">
            <w:pPr>
              <w:rPr>
                <w:rFonts w:cstheme="minorHAnsi"/>
                <w:sz w:val="20"/>
                <w:szCs w:val="20"/>
              </w:rPr>
            </w:pPr>
            <w:r w:rsidRPr="004D3250">
              <w:rPr>
                <w:rFonts w:cstheme="minorHAnsi"/>
                <w:sz w:val="20"/>
                <w:szCs w:val="20"/>
              </w:rPr>
              <w:t xml:space="preserve">Dobrovolnická činnost v rámci zdravotně-sociálních služeb (v rozsahu </w:t>
            </w:r>
            <w:r w:rsidRPr="004D3250">
              <w:rPr>
                <w:rFonts w:cstheme="minorHAnsi"/>
                <w:b/>
                <w:sz w:val="20"/>
                <w:szCs w:val="20"/>
              </w:rPr>
              <w:t>minimálně 20 hodin</w:t>
            </w:r>
            <w:r w:rsidRPr="004D325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33BE" w:rsidRPr="004D3250" w:rsidRDefault="00CA33BE" w:rsidP="00875CE3">
            <w:pPr>
              <w:rPr>
                <w:rFonts w:cstheme="minorHAnsi"/>
                <w:bCs/>
                <w:sz w:val="20"/>
                <w:szCs w:val="20"/>
              </w:rPr>
            </w:pPr>
            <w:r w:rsidRPr="004D3250">
              <w:rPr>
                <w:rFonts w:cstheme="minorHAnsi"/>
                <w:bCs/>
                <w:sz w:val="20"/>
                <w:szCs w:val="20"/>
              </w:rPr>
              <w:t>5 bodů</w:t>
            </w:r>
          </w:p>
        </w:tc>
      </w:tr>
    </w:tbl>
    <w:p w:rsidR="00CA33BE" w:rsidRPr="0089139E" w:rsidRDefault="00CA33BE" w:rsidP="004D3250">
      <w:pPr>
        <w:pStyle w:val="Bezmezer"/>
      </w:pPr>
    </w:p>
    <w:p w:rsidR="00CA33BE" w:rsidRPr="004D3250" w:rsidRDefault="00CA33BE" w:rsidP="004D3250">
      <w:pPr>
        <w:pStyle w:val="Bezmezer"/>
        <w:jc w:val="both"/>
        <w:rPr>
          <w:sz w:val="20"/>
          <w:szCs w:val="20"/>
        </w:rPr>
      </w:pPr>
      <w:r w:rsidRPr="004D3250">
        <w:rPr>
          <w:sz w:val="20"/>
          <w:szCs w:val="20"/>
        </w:rPr>
        <w:t xml:space="preserve">Doklad osvědčující skutečnosti podle bodu 3 písmene a) a b) (originál nebo ověřená kopie diplomu nebo potvrzení o činnosti kroužku, členství apod.) je nejlépe doručit současně s přihláškou do 1. března 2020 nebo </w:t>
      </w:r>
      <w:r w:rsidRPr="004D3250">
        <w:rPr>
          <w:b/>
          <w:bCs/>
          <w:sz w:val="20"/>
          <w:szCs w:val="20"/>
        </w:rPr>
        <w:t>nejpozději 15. dubna 2020</w:t>
      </w:r>
      <w:r w:rsidRPr="004D3250">
        <w:rPr>
          <w:sz w:val="20"/>
          <w:szCs w:val="20"/>
        </w:rPr>
        <w:t>. Na později doručené doklady nebude brán zřetel. Originály těchto dokladů vrátíme na požádání.</w:t>
      </w:r>
    </w:p>
    <w:p w:rsidR="00CA33BE" w:rsidRPr="0089139E" w:rsidRDefault="00CA33BE" w:rsidP="00CA33BE">
      <w:pPr>
        <w:rPr>
          <w:rFonts w:cstheme="minorHAnsi"/>
          <w:sz w:val="24"/>
          <w:szCs w:val="24"/>
        </w:rPr>
      </w:pPr>
    </w:p>
    <w:p w:rsidR="00CA33BE" w:rsidRPr="0089139E" w:rsidRDefault="00CA33BE" w:rsidP="00CA33BE">
      <w:pPr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89139E">
        <w:rPr>
          <w:rFonts w:cstheme="minorHAnsi"/>
          <w:sz w:val="24"/>
          <w:szCs w:val="24"/>
          <w:u w:val="single"/>
        </w:rPr>
        <w:t>Pomocná kritéria</w:t>
      </w:r>
    </w:p>
    <w:p w:rsidR="00CA33BE" w:rsidRDefault="00CA33BE" w:rsidP="004D3250">
      <w:pPr>
        <w:pStyle w:val="Bezmezer"/>
        <w:jc w:val="both"/>
        <w:rPr>
          <w:sz w:val="20"/>
          <w:szCs w:val="20"/>
        </w:rPr>
      </w:pPr>
      <w:r w:rsidRPr="004D3250">
        <w:rPr>
          <w:sz w:val="20"/>
          <w:szCs w:val="20"/>
        </w:rPr>
        <w:t>V případě rovnosti bodů je pořadí určeno následujícími pomocnými kritérii v daném pořadí:</w:t>
      </w:r>
    </w:p>
    <w:p w:rsidR="004D3250" w:rsidRPr="004D3250" w:rsidRDefault="004D3250" w:rsidP="004D3250">
      <w:pPr>
        <w:pStyle w:val="Bezmezer"/>
        <w:jc w:val="both"/>
        <w:rPr>
          <w:sz w:val="20"/>
          <w:szCs w:val="20"/>
        </w:rPr>
      </w:pPr>
    </w:p>
    <w:p w:rsidR="00CA33BE" w:rsidRPr="004D3250" w:rsidRDefault="00CA33BE" w:rsidP="004D3250">
      <w:pPr>
        <w:pStyle w:val="Bezmezer"/>
        <w:numPr>
          <w:ilvl w:val="0"/>
          <w:numId w:val="9"/>
        </w:numPr>
        <w:jc w:val="both"/>
        <w:rPr>
          <w:sz w:val="20"/>
          <w:szCs w:val="20"/>
        </w:rPr>
      </w:pPr>
      <w:r w:rsidRPr="004D3250">
        <w:rPr>
          <w:sz w:val="20"/>
          <w:szCs w:val="20"/>
        </w:rPr>
        <w:t>výsledek hodnocení testu z českého jazyka a literatury</w:t>
      </w:r>
    </w:p>
    <w:p w:rsidR="00CA33BE" w:rsidRPr="004D3250" w:rsidRDefault="00CA33BE" w:rsidP="004D3250">
      <w:pPr>
        <w:pStyle w:val="Bezmezer"/>
        <w:numPr>
          <w:ilvl w:val="0"/>
          <w:numId w:val="9"/>
        </w:numPr>
        <w:jc w:val="both"/>
        <w:rPr>
          <w:sz w:val="20"/>
          <w:szCs w:val="20"/>
        </w:rPr>
      </w:pPr>
      <w:r w:rsidRPr="004D3250">
        <w:rPr>
          <w:sz w:val="20"/>
          <w:szCs w:val="20"/>
        </w:rPr>
        <w:t>průměrným prospěchem ze základní školy (započítáváme součet bodových zisků za oba průměry).</w:t>
      </w:r>
    </w:p>
    <w:p w:rsidR="00CA33BE" w:rsidRPr="004D3250" w:rsidRDefault="00CA33BE" w:rsidP="004D3250">
      <w:pPr>
        <w:pStyle w:val="Bezmezer"/>
        <w:jc w:val="both"/>
        <w:rPr>
          <w:sz w:val="20"/>
          <w:szCs w:val="20"/>
        </w:rPr>
      </w:pPr>
    </w:p>
    <w:p w:rsidR="00CA33BE" w:rsidRDefault="00CA33BE" w:rsidP="00E46DBB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4D3250">
        <w:rPr>
          <w:b/>
          <w:sz w:val="20"/>
          <w:szCs w:val="20"/>
          <w:u w:val="single"/>
        </w:rPr>
        <w:t>Celkové hodnocení</w:t>
      </w:r>
      <w:r w:rsidRPr="004D3250">
        <w:rPr>
          <w:b/>
          <w:sz w:val="20"/>
          <w:szCs w:val="20"/>
        </w:rPr>
        <w:t xml:space="preserve"> </w:t>
      </w:r>
      <w:r w:rsidRPr="004D3250">
        <w:rPr>
          <w:sz w:val="20"/>
          <w:szCs w:val="20"/>
        </w:rPr>
        <w:t xml:space="preserve">uchazeče je dáno součtem bodového hodnocení dosaženého v jednotlivých kritériích uvedených v bodech 1.-3. Celkový maximální možný počet dosažených bodů je </w:t>
      </w:r>
      <w:r w:rsidRPr="004D3250">
        <w:rPr>
          <w:b/>
          <w:sz w:val="20"/>
          <w:szCs w:val="20"/>
        </w:rPr>
        <w:t>165</w:t>
      </w:r>
      <w:r w:rsidRPr="004D3250">
        <w:rPr>
          <w:sz w:val="20"/>
          <w:szCs w:val="20"/>
        </w:rPr>
        <w:t xml:space="preserve">. </w:t>
      </w:r>
      <w:r w:rsidRPr="004D3250">
        <w:rPr>
          <w:b/>
          <w:sz w:val="20"/>
          <w:szCs w:val="20"/>
        </w:rPr>
        <w:t>Podmínkou pro přijetí ke vzdělávání je dosažení hranice minimálního počtu bodů:</w:t>
      </w:r>
    </w:p>
    <w:p w:rsidR="00E46DBB" w:rsidRPr="00E46DBB" w:rsidRDefault="00E46DBB" w:rsidP="00E46DBB">
      <w:pPr>
        <w:pStyle w:val="Bezmezer"/>
        <w:jc w:val="both"/>
        <w:rPr>
          <w:sz w:val="20"/>
          <w:szCs w:val="20"/>
        </w:rPr>
      </w:pPr>
    </w:p>
    <w:p w:rsidR="00CA33BE" w:rsidRPr="004D3250" w:rsidRDefault="00CA33BE" w:rsidP="00E46DBB">
      <w:pPr>
        <w:pStyle w:val="Bezmezer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4D3250">
        <w:rPr>
          <w:b/>
          <w:sz w:val="20"/>
          <w:szCs w:val="20"/>
        </w:rPr>
        <w:t xml:space="preserve">Praktická sestra </w:t>
      </w:r>
      <w:r w:rsidRPr="004D3250">
        <w:rPr>
          <w:b/>
          <w:sz w:val="20"/>
          <w:szCs w:val="20"/>
        </w:rPr>
        <w:tab/>
        <w:t xml:space="preserve"> </w:t>
      </w:r>
      <w:r w:rsidRPr="004D3250">
        <w:rPr>
          <w:b/>
          <w:sz w:val="20"/>
          <w:szCs w:val="20"/>
        </w:rPr>
        <w:tab/>
        <w:t>30 bodů</w:t>
      </w:r>
    </w:p>
    <w:p w:rsidR="00CA33BE" w:rsidRPr="004D3250" w:rsidRDefault="00CA33BE" w:rsidP="00E46DBB">
      <w:pPr>
        <w:pStyle w:val="Bezmezer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4D3250">
        <w:rPr>
          <w:b/>
          <w:sz w:val="20"/>
          <w:szCs w:val="20"/>
        </w:rPr>
        <w:t xml:space="preserve">Zdravotnické lyceum </w:t>
      </w:r>
      <w:r w:rsidRPr="004D3250">
        <w:rPr>
          <w:b/>
          <w:sz w:val="20"/>
          <w:szCs w:val="20"/>
        </w:rPr>
        <w:tab/>
        <w:t>35 bodů</w:t>
      </w:r>
    </w:p>
    <w:p w:rsidR="00CA33BE" w:rsidRPr="004D3250" w:rsidRDefault="00CA33BE" w:rsidP="004D3250">
      <w:pPr>
        <w:pStyle w:val="Bezmezer"/>
        <w:jc w:val="both"/>
        <w:rPr>
          <w:b/>
          <w:sz w:val="20"/>
          <w:szCs w:val="20"/>
        </w:rPr>
      </w:pPr>
    </w:p>
    <w:p w:rsidR="00CA33BE" w:rsidRPr="004D3250" w:rsidRDefault="00CA33BE" w:rsidP="004D3250">
      <w:pPr>
        <w:pStyle w:val="Bezmezer"/>
        <w:jc w:val="both"/>
        <w:rPr>
          <w:b/>
          <w:sz w:val="20"/>
          <w:szCs w:val="20"/>
        </w:rPr>
      </w:pPr>
      <w:r w:rsidRPr="004D3250">
        <w:rPr>
          <w:b/>
          <w:sz w:val="20"/>
          <w:szCs w:val="20"/>
        </w:rPr>
        <w:t xml:space="preserve">Předpokladem pro přijetí uchazeče na obor Praktická sestra je rovněž splnění podmínek zdravotní způsobilosti uchazeče (potvrzení lékaře </w:t>
      </w:r>
      <w:r w:rsidRPr="004D3250">
        <w:rPr>
          <w:b/>
          <w:sz w:val="20"/>
          <w:szCs w:val="20"/>
          <w:u w:val="single"/>
        </w:rPr>
        <w:t>na přihlášce</w:t>
      </w:r>
      <w:r w:rsidRPr="004D3250">
        <w:rPr>
          <w:b/>
          <w:sz w:val="20"/>
          <w:szCs w:val="20"/>
        </w:rPr>
        <w:t xml:space="preserve">). </w:t>
      </w:r>
    </w:p>
    <w:p w:rsidR="00CA33BE" w:rsidRPr="0089139E" w:rsidRDefault="00CA33BE" w:rsidP="004D3250">
      <w:pPr>
        <w:jc w:val="both"/>
        <w:rPr>
          <w:rFonts w:cstheme="minorHAnsi"/>
          <w:sz w:val="24"/>
          <w:szCs w:val="24"/>
        </w:rPr>
      </w:pPr>
    </w:p>
    <w:p w:rsidR="00CA33BE" w:rsidRPr="00E46DBB" w:rsidRDefault="00CA33BE" w:rsidP="00E46DBB">
      <w:pPr>
        <w:pStyle w:val="Bezmezer"/>
        <w:rPr>
          <w:b/>
          <w:sz w:val="24"/>
          <w:szCs w:val="24"/>
        </w:rPr>
      </w:pPr>
      <w:r w:rsidRPr="00E46DBB">
        <w:rPr>
          <w:b/>
          <w:sz w:val="24"/>
          <w:szCs w:val="24"/>
        </w:rPr>
        <w:t>Kritéria přijímacího řízení pro obor Asistent zubního technika</w:t>
      </w:r>
    </w:p>
    <w:p w:rsidR="00CA33BE" w:rsidRPr="00E46DBB" w:rsidRDefault="00CA33BE" w:rsidP="00E46DBB">
      <w:pPr>
        <w:pStyle w:val="Bezmezer"/>
        <w:rPr>
          <w:b/>
          <w:sz w:val="24"/>
          <w:szCs w:val="24"/>
        </w:rPr>
      </w:pPr>
    </w:p>
    <w:p w:rsidR="00CA33BE" w:rsidRDefault="00CA33BE" w:rsidP="00E46DBB">
      <w:pPr>
        <w:pStyle w:val="Bezmezer"/>
        <w:numPr>
          <w:ilvl w:val="0"/>
          <w:numId w:val="11"/>
        </w:numPr>
        <w:rPr>
          <w:u w:val="single"/>
        </w:rPr>
      </w:pPr>
      <w:r w:rsidRPr="0089139E">
        <w:rPr>
          <w:u w:val="single"/>
        </w:rPr>
        <w:t>Hodnocení na vysvědčeních z předchozího vzdělávání</w:t>
      </w:r>
    </w:p>
    <w:p w:rsidR="00E46DBB" w:rsidRPr="0089139E" w:rsidRDefault="00E46DBB" w:rsidP="00E46DBB">
      <w:pPr>
        <w:pStyle w:val="Bezmezer"/>
        <w:ind w:left="720"/>
        <w:rPr>
          <w:u w:val="single"/>
        </w:rPr>
      </w:pPr>
    </w:p>
    <w:p w:rsidR="00CA33BE" w:rsidRPr="0089139E" w:rsidRDefault="00CA33BE" w:rsidP="00E46DBB">
      <w:pPr>
        <w:pStyle w:val="Bezmezer"/>
        <w:numPr>
          <w:ilvl w:val="0"/>
          <w:numId w:val="12"/>
        </w:numPr>
      </w:pPr>
      <w:r w:rsidRPr="0089139E">
        <w:t>Prospěch za 2. pololetí předposledního ročníku povinné školní docházky</w:t>
      </w:r>
      <w:r w:rsidRPr="0089139E">
        <w:tab/>
        <w:t xml:space="preserve">0-10 bodů </w:t>
      </w:r>
    </w:p>
    <w:p w:rsidR="00CA33BE" w:rsidRPr="0089139E" w:rsidRDefault="00CA33BE" w:rsidP="00E46DBB">
      <w:pPr>
        <w:pStyle w:val="Bezmezer"/>
        <w:numPr>
          <w:ilvl w:val="0"/>
          <w:numId w:val="12"/>
        </w:numPr>
      </w:pPr>
      <w:r w:rsidRPr="0089139E">
        <w:t>Prospěch za 1. pololetí posledního ročníku povinné školní docházky</w:t>
      </w:r>
      <w:r w:rsidRPr="0089139E">
        <w:tab/>
      </w:r>
      <w:r w:rsidRPr="0089139E">
        <w:tab/>
        <w:t>0-10 bodů</w:t>
      </w:r>
    </w:p>
    <w:p w:rsidR="00CA33BE" w:rsidRPr="0089139E" w:rsidRDefault="00CA33BE" w:rsidP="00CA33BE">
      <w:pPr>
        <w:rPr>
          <w:rFonts w:cstheme="minorHAnsi"/>
          <w:sz w:val="24"/>
          <w:szCs w:val="24"/>
        </w:rPr>
      </w:pP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 xml:space="preserve">Průměrný prospěch (zaokrouhlený na dvě desetinná čísla) se vypočítává ze všech povinných předmětů z výše uvedených vysvědčení a přepočítává se na body podle tabulky uvedené v příloze. Maximální bodový zisk za obě vysvědčení je </w:t>
      </w:r>
      <w:r w:rsidRPr="00E46DBB">
        <w:rPr>
          <w:b/>
          <w:sz w:val="20"/>
          <w:szCs w:val="20"/>
        </w:rPr>
        <w:t>20 bodů</w:t>
      </w:r>
      <w:r w:rsidRPr="00E46DBB">
        <w:rPr>
          <w:sz w:val="20"/>
          <w:szCs w:val="20"/>
        </w:rPr>
        <w:t>.</w:t>
      </w:r>
    </w:p>
    <w:p w:rsidR="00CA33BE" w:rsidRPr="0089139E" w:rsidRDefault="00CA33BE" w:rsidP="00CA33BE">
      <w:pPr>
        <w:rPr>
          <w:rFonts w:cstheme="minorHAnsi"/>
          <w:sz w:val="24"/>
          <w:szCs w:val="24"/>
        </w:rPr>
      </w:pPr>
    </w:p>
    <w:p w:rsidR="00CA33BE" w:rsidRDefault="00CA33BE" w:rsidP="00E46DBB">
      <w:pPr>
        <w:pStyle w:val="Bezmezer"/>
        <w:numPr>
          <w:ilvl w:val="0"/>
          <w:numId w:val="11"/>
        </w:numPr>
        <w:rPr>
          <w:u w:val="single"/>
        </w:rPr>
      </w:pPr>
      <w:r w:rsidRPr="00E46DBB">
        <w:rPr>
          <w:u w:val="single"/>
        </w:rPr>
        <w:lastRenderedPageBreak/>
        <w:t>Výsledky jednotné zkoušky</w:t>
      </w:r>
    </w:p>
    <w:p w:rsidR="00E46DBB" w:rsidRPr="00E46DBB" w:rsidRDefault="00E46DBB" w:rsidP="00E46DBB">
      <w:pPr>
        <w:pStyle w:val="Bezmezer"/>
        <w:ind w:left="720"/>
        <w:rPr>
          <w:u w:val="single"/>
        </w:rPr>
      </w:pPr>
    </w:p>
    <w:p w:rsidR="00CA33BE" w:rsidRPr="00E46DBB" w:rsidRDefault="00CA33BE" w:rsidP="00E46DBB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E46DBB">
        <w:rPr>
          <w:sz w:val="20"/>
          <w:szCs w:val="20"/>
        </w:rPr>
        <w:t>Centrálně zadávaný a vyhodnocovaný test z českého jazyka</w:t>
      </w:r>
      <w:r w:rsidRPr="00E46DBB">
        <w:rPr>
          <w:sz w:val="20"/>
          <w:szCs w:val="20"/>
        </w:rPr>
        <w:tab/>
      </w:r>
      <w:r w:rsidRPr="00E46DBB">
        <w:rPr>
          <w:sz w:val="20"/>
          <w:szCs w:val="20"/>
        </w:rPr>
        <w:tab/>
        <w:t>max. 100 bodů</w:t>
      </w:r>
    </w:p>
    <w:p w:rsidR="00CA33BE" w:rsidRPr="00E46DBB" w:rsidRDefault="00CA33BE" w:rsidP="00E46DBB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E46DBB">
        <w:rPr>
          <w:sz w:val="20"/>
          <w:szCs w:val="20"/>
        </w:rPr>
        <w:t>Centrálně zadávaný a vyhodnocovaný test z matematiky</w:t>
      </w:r>
      <w:r w:rsidRPr="00E46DBB">
        <w:rPr>
          <w:sz w:val="20"/>
          <w:szCs w:val="20"/>
        </w:rPr>
        <w:tab/>
      </w:r>
      <w:r w:rsidRPr="00E46DBB">
        <w:rPr>
          <w:sz w:val="20"/>
          <w:szCs w:val="20"/>
        </w:rPr>
        <w:tab/>
        <w:t>max.   50 bodů</w:t>
      </w:r>
    </w:p>
    <w:p w:rsidR="00CA33BE" w:rsidRPr="00E46DBB" w:rsidRDefault="00CA33BE" w:rsidP="00E46DBB">
      <w:pPr>
        <w:pStyle w:val="Bezmezer"/>
        <w:rPr>
          <w:sz w:val="20"/>
          <w:szCs w:val="20"/>
        </w:rPr>
      </w:pP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>Test z českého jazyka a literatury trvá 60 minut. Test z matematiky trvá 70 minut. Uchazeči se do celkového hodnocení započítává lepší výsledek písemného testu ze vzdělávacího oboru Český jazyk a literatura a písemného testu ze vzdělávacího oboru Matematika a její aplikace.</w:t>
      </w: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 xml:space="preserve">Celkem lze za jednotnou zkoušku získat maximálně </w:t>
      </w:r>
      <w:r w:rsidRPr="00E46DBB">
        <w:rPr>
          <w:b/>
          <w:sz w:val="20"/>
          <w:szCs w:val="20"/>
        </w:rPr>
        <w:t>150 bodů</w:t>
      </w:r>
      <w:r w:rsidRPr="00E46DBB">
        <w:rPr>
          <w:sz w:val="20"/>
          <w:szCs w:val="20"/>
        </w:rPr>
        <w:t>.</w:t>
      </w: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>Osobám, které získaly předchozí vzdělání ve škole mimo území České republiky, se při přijímacím řízení ke vzdělávání ve středních a vyšších odborných školách promíjí na žádost přijímací zkouška z českého jazyka, pokud je součástí přijímací zkoušky. Znalost českého jazyka, která je nezbytná pro vzdělávání v daném oboru vzdělání, škola u těchto osob ověří rozhovorem. Takovýto uchazeč se do výsledného pořadí ostatních uchazečů hodnocených na základě všech kritérií zařazuje na místo shodné s jeho pořadím v rámci redukovaného pořadí všech uchazečů (tj. hodnocení podle lepšího výsledku bodového hodnocení jednotné zkoušky z matematiky všech uchazečů a hodnocení výsledku těch součástí školní přijímací zkoušky, které neověřují znalosti českého jazyka, koná-li se školní přijímací zkouška, a dalších kritérií přijímacího řízení).</w:t>
      </w:r>
    </w:p>
    <w:p w:rsidR="00CA33BE" w:rsidRPr="00E46DBB" w:rsidRDefault="00CA33BE" w:rsidP="00E46DBB">
      <w:pPr>
        <w:pStyle w:val="Bezmezer"/>
        <w:rPr>
          <w:rFonts w:cstheme="minorHAnsi"/>
          <w:sz w:val="20"/>
          <w:szCs w:val="20"/>
          <w:u w:val="single"/>
        </w:rPr>
      </w:pPr>
    </w:p>
    <w:p w:rsidR="00CA33BE" w:rsidRDefault="00CA33BE" w:rsidP="00E46DBB">
      <w:pPr>
        <w:pStyle w:val="Bezmezer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89139E">
        <w:rPr>
          <w:rFonts w:cstheme="minorHAnsi"/>
          <w:sz w:val="24"/>
          <w:szCs w:val="24"/>
          <w:u w:val="single"/>
        </w:rPr>
        <w:t>Výsledky školní přijímací zkoušky</w:t>
      </w:r>
    </w:p>
    <w:p w:rsidR="00E46DBB" w:rsidRPr="0089139E" w:rsidRDefault="00E46DBB" w:rsidP="00E46DBB">
      <w:pPr>
        <w:pStyle w:val="Bezmezer"/>
        <w:ind w:left="720"/>
        <w:rPr>
          <w:rFonts w:cstheme="minorHAnsi"/>
          <w:sz w:val="24"/>
          <w:szCs w:val="24"/>
          <w:u w:val="single"/>
        </w:rPr>
      </w:pPr>
    </w:p>
    <w:p w:rsidR="00CA33BE" w:rsidRPr="00E46DBB" w:rsidRDefault="00CA33BE" w:rsidP="00E46DBB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>Zkouška z kreslení</w:t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  <w:t>max. 30 bodů</w:t>
      </w:r>
    </w:p>
    <w:p w:rsidR="00CA33BE" w:rsidRPr="00E46DBB" w:rsidRDefault="00CA33BE" w:rsidP="00E46DBB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 xml:space="preserve">Zkouška z modelování </w:t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</w:r>
      <w:r w:rsidRPr="00E46DBB">
        <w:rPr>
          <w:rFonts w:cstheme="minorHAnsi"/>
          <w:sz w:val="20"/>
          <w:szCs w:val="20"/>
        </w:rPr>
        <w:tab/>
        <w:t>max. 30 bodů</w:t>
      </w:r>
    </w:p>
    <w:p w:rsidR="00CA33BE" w:rsidRPr="00E46DBB" w:rsidRDefault="00CA33BE" w:rsidP="00E46DBB">
      <w:pPr>
        <w:pStyle w:val="Bezmezer"/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 xml:space="preserve">Celkem lze za školní přijímací zkoušky získat maximálně </w:t>
      </w:r>
      <w:r w:rsidRPr="00E46DBB">
        <w:rPr>
          <w:rFonts w:cstheme="minorHAnsi"/>
          <w:b/>
          <w:sz w:val="20"/>
          <w:szCs w:val="20"/>
        </w:rPr>
        <w:t>60 bodů</w:t>
      </w:r>
      <w:r w:rsidRPr="00E46DBB">
        <w:rPr>
          <w:rFonts w:cstheme="minorHAnsi"/>
          <w:sz w:val="20"/>
          <w:szCs w:val="20"/>
        </w:rPr>
        <w:t>.</w:t>
      </w:r>
    </w:p>
    <w:p w:rsidR="00CA33BE" w:rsidRPr="00E46DBB" w:rsidRDefault="00CA33BE" w:rsidP="00E46DBB">
      <w:pPr>
        <w:pStyle w:val="Bezmezer"/>
        <w:rPr>
          <w:rFonts w:cstheme="minorHAnsi"/>
          <w:sz w:val="20"/>
          <w:szCs w:val="20"/>
          <w:u w:val="single"/>
        </w:rPr>
      </w:pPr>
    </w:p>
    <w:p w:rsidR="00CA33BE" w:rsidRDefault="00CA33BE" w:rsidP="00E46DBB">
      <w:pPr>
        <w:pStyle w:val="Bezmezer"/>
        <w:numPr>
          <w:ilvl w:val="0"/>
          <w:numId w:val="11"/>
        </w:numPr>
        <w:jc w:val="both"/>
        <w:rPr>
          <w:rFonts w:cstheme="minorHAnsi"/>
          <w:sz w:val="24"/>
          <w:szCs w:val="24"/>
          <w:u w:val="single"/>
        </w:rPr>
      </w:pPr>
      <w:r w:rsidRPr="00E46DBB">
        <w:rPr>
          <w:rFonts w:cstheme="minorHAnsi"/>
          <w:sz w:val="24"/>
          <w:szCs w:val="24"/>
          <w:u w:val="single"/>
        </w:rPr>
        <w:t>Další skutečnosti, které osvědčují vhodné schopnosti, vědomosti a zájmy uchazeče</w:t>
      </w:r>
    </w:p>
    <w:p w:rsidR="00E46DBB" w:rsidRPr="00E46DBB" w:rsidRDefault="00E46DBB" w:rsidP="00E46DBB">
      <w:pPr>
        <w:pStyle w:val="Bezmezer"/>
        <w:ind w:left="720"/>
        <w:jc w:val="both"/>
        <w:rPr>
          <w:rFonts w:cstheme="minorHAnsi"/>
          <w:sz w:val="24"/>
          <w:szCs w:val="24"/>
          <w:u w:val="single"/>
        </w:rPr>
      </w:pPr>
    </w:p>
    <w:p w:rsidR="00CA33BE" w:rsidRPr="00E46DBB" w:rsidRDefault="00CA33BE" w:rsidP="00E46DBB">
      <w:pPr>
        <w:pStyle w:val="Bezmezer"/>
        <w:jc w:val="both"/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 xml:space="preserve">Absolvování výtvarného oboru na Základní umělecké škole. Tuto skutečnost je nutné doložit originálem nebo ověřenou kopií vysvědčení (nestačí potvrzení) za poslední 3 roky (výroční vysvědčení  2017/18 a  2018/19 a pololetní vysvědčení 2019/20), a to nejpozději do 17. dubna 2020. Na později doručené doklady nebude brán zřetel. Za každý rok započítáváme 5 bodů. Maximální bodový zisk může být </w:t>
      </w:r>
      <w:r w:rsidRPr="00E46DBB">
        <w:rPr>
          <w:rFonts w:cstheme="minorHAnsi"/>
          <w:b/>
          <w:sz w:val="20"/>
          <w:szCs w:val="20"/>
        </w:rPr>
        <w:t>15 bodů</w:t>
      </w:r>
      <w:r w:rsidRPr="00E46DBB">
        <w:rPr>
          <w:rFonts w:cstheme="minorHAnsi"/>
          <w:sz w:val="20"/>
          <w:szCs w:val="20"/>
        </w:rPr>
        <w:t>.</w:t>
      </w:r>
    </w:p>
    <w:p w:rsidR="00CA33BE" w:rsidRPr="00E46DBB" w:rsidRDefault="00CA33BE" w:rsidP="00E46DBB">
      <w:pPr>
        <w:pStyle w:val="Bezmezer"/>
        <w:rPr>
          <w:rFonts w:cstheme="minorHAnsi"/>
          <w:sz w:val="20"/>
          <w:szCs w:val="20"/>
        </w:rPr>
      </w:pPr>
    </w:p>
    <w:p w:rsidR="00CA33BE" w:rsidRDefault="00CA33BE" w:rsidP="00E46DBB">
      <w:pPr>
        <w:pStyle w:val="Bezmezer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E46DBB">
        <w:rPr>
          <w:rFonts w:cstheme="minorHAnsi"/>
          <w:sz w:val="24"/>
          <w:szCs w:val="24"/>
          <w:u w:val="single"/>
        </w:rPr>
        <w:t>Pomocná kritéria</w:t>
      </w:r>
    </w:p>
    <w:p w:rsidR="00E46DBB" w:rsidRPr="00E46DBB" w:rsidRDefault="00E46DBB" w:rsidP="00E46DBB">
      <w:pPr>
        <w:pStyle w:val="Bezmezer"/>
        <w:ind w:left="720"/>
        <w:rPr>
          <w:rFonts w:cstheme="minorHAnsi"/>
          <w:sz w:val="24"/>
          <w:szCs w:val="24"/>
          <w:u w:val="single"/>
        </w:rPr>
      </w:pPr>
    </w:p>
    <w:p w:rsidR="00CA33BE" w:rsidRDefault="00CA33BE" w:rsidP="00E46DBB">
      <w:pPr>
        <w:pStyle w:val="Bezmezer"/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>V případě rovnosti bodů je pořadí určeno následujícími pomocnými kritérii v daném pořadí:</w:t>
      </w:r>
    </w:p>
    <w:p w:rsidR="00E46DBB" w:rsidRPr="00E46DBB" w:rsidRDefault="00E46DBB" w:rsidP="00E46DBB">
      <w:pPr>
        <w:pStyle w:val="Bezmezer"/>
        <w:rPr>
          <w:rFonts w:cstheme="minorHAnsi"/>
          <w:sz w:val="20"/>
          <w:szCs w:val="20"/>
        </w:rPr>
      </w:pPr>
    </w:p>
    <w:p w:rsidR="00CA33BE" w:rsidRPr="00E46DBB" w:rsidRDefault="00CA33BE" w:rsidP="00E46DBB">
      <w:pPr>
        <w:pStyle w:val="Bezmezer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>výsledek hodnocení testu z českého jazyka a literatury</w:t>
      </w:r>
    </w:p>
    <w:p w:rsidR="00CA33BE" w:rsidRPr="00E46DBB" w:rsidRDefault="00CA33BE" w:rsidP="00E46DBB">
      <w:pPr>
        <w:pStyle w:val="Bezmezer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E46DBB">
        <w:rPr>
          <w:rFonts w:cstheme="minorHAnsi"/>
          <w:sz w:val="20"/>
          <w:szCs w:val="20"/>
        </w:rPr>
        <w:t>průměrným prospěchem ze základní školy (započítáváme součet bodových zisků za oba průměry).</w:t>
      </w:r>
    </w:p>
    <w:p w:rsidR="00CA33BE" w:rsidRPr="00E46DBB" w:rsidRDefault="00CA33BE" w:rsidP="00CA33BE">
      <w:pPr>
        <w:rPr>
          <w:rFonts w:cstheme="minorHAnsi"/>
          <w:sz w:val="20"/>
          <w:szCs w:val="20"/>
        </w:rPr>
      </w:pPr>
    </w:p>
    <w:p w:rsidR="00CA33BE" w:rsidRPr="00E46DBB" w:rsidRDefault="00CA33BE" w:rsidP="00E46DBB">
      <w:pPr>
        <w:pStyle w:val="Bezmezer"/>
        <w:jc w:val="both"/>
        <w:rPr>
          <w:b/>
          <w:sz w:val="20"/>
          <w:szCs w:val="20"/>
        </w:rPr>
      </w:pPr>
      <w:r w:rsidRPr="00E46DBB">
        <w:rPr>
          <w:b/>
          <w:sz w:val="20"/>
          <w:szCs w:val="20"/>
          <w:u w:val="single"/>
        </w:rPr>
        <w:t>Celkové hodnocení</w:t>
      </w:r>
      <w:r w:rsidRPr="00E46DBB">
        <w:rPr>
          <w:b/>
          <w:sz w:val="20"/>
          <w:szCs w:val="20"/>
        </w:rPr>
        <w:t xml:space="preserve"> </w:t>
      </w:r>
      <w:r w:rsidRPr="00E46DBB">
        <w:rPr>
          <w:sz w:val="20"/>
          <w:szCs w:val="20"/>
        </w:rPr>
        <w:t xml:space="preserve">uchazeče je dáno součtem bodového hodnocení dosaženého v jednotlivých uvedených kritériích. Celkový maximální možný počet dosažených bodů je </w:t>
      </w:r>
      <w:r w:rsidRPr="00E46DBB">
        <w:rPr>
          <w:b/>
          <w:sz w:val="20"/>
          <w:szCs w:val="20"/>
        </w:rPr>
        <w:t>245</w:t>
      </w:r>
      <w:r w:rsidRPr="00E46DBB">
        <w:rPr>
          <w:sz w:val="20"/>
          <w:szCs w:val="20"/>
        </w:rPr>
        <w:t xml:space="preserve">. </w:t>
      </w:r>
      <w:r w:rsidRPr="00E46DBB">
        <w:rPr>
          <w:b/>
          <w:sz w:val="20"/>
          <w:szCs w:val="20"/>
        </w:rPr>
        <w:t>Podmínkou pro přijetí ke vzdělávání v oboru Asistent zubního technika je dosažení hranice minimálního počtu 50 bodů.</w:t>
      </w:r>
    </w:p>
    <w:p w:rsidR="00CA33BE" w:rsidRPr="00E46DBB" w:rsidRDefault="00CA33BE" w:rsidP="00E46DBB">
      <w:pPr>
        <w:pStyle w:val="Bezmezer"/>
        <w:jc w:val="both"/>
        <w:rPr>
          <w:b/>
          <w:sz w:val="20"/>
          <w:szCs w:val="20"/>
        </w:rPr>
      </w:pPr>
    </w:p>
    <w:p w:rsidR="00CA33BE" w:rsidRPr="00E46DBB" w:rsidRDefault="00CA33BE" w:rsidP="00E46DBB">
      <w:pPr>
        <w:pStyle w:val="Bezmezer"/>
        <w:jc w:val="both"/>
        <w:rPr>
          <w:b/>
          <w:sz w:val="20"/>
          <w:szCs w:val="20"/>
        </w:rPr>
      </w:pPr>
      <w:r w:rsidRPr="00E46DBB">
        <w:rPr>
          <w:b/>
          <w:sz w:val="20"/>
          <w:szCs w:val="20"/>
        </w:rPr>
        <w:t xml:space="preserve">Předpokladem pro přijetí uchazeče na obor Asistent zubního technika je rovněž splnění podmínek zdravotní způsobilosti uchazeče (potvrzení lékaře </w:t>
      </w:r>
      <w:r w:rsidRPr="00E46DBB">
        <w:rPr>
          <w:b/>
          <w:sz w:val="20"/>
          <w:szCs w:val="20"/>
          <w:u w:val="single"/>
        </w:rPr>
        <w:t>na přihlášce</w:t>
      </w:r>
      <w:r w:rsidRPr="00E46DBB">
        <w:rPr>
          <w:b/>
          <w:sz w:val="20"/>
          <w:szCs w:val="20"/>
        </w:rPr>
        <w:t xml:space="preserve">). </w:t>
      </w: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</w:p>
    <w:p w:rsidR="00CA33BE" w:rsidRDefault="00CA33BE" w:rsidP="00E46DBB">
      <w:pPr>
        <w:pStyle w:val="Bezmezer"/>
        <w:rPr>
          <w:b/>
          <w:sz w:val="24"/>
          <w:szCs w:val="24"/>
        </w:rPr>
      </w:pPr>
      <w:r w:rsidRPr="00E46DBB">
        <w:rPr>
          <w:b/>
          <w:sz w:val="24"/>
          <w:szCs w:val="24"/>
        </w:rPr>
        <w:t>Další obecné informace</w:t>
      </w:r>
    </w:p>
    <w:p w:rsidR="00E46DBB" w:rsidRPr="00E46DBB" w:rsidRDefault="00E46DBB" w:rsidP="00E46DBB">
      <w:pPr>
        <w:pStyle w:val="Bezmezer"/>
        <w:rPr>
          <w:b/>
          <w:sz w:val="24"/>
          <w:szCs w:val="24"/>
        </w:rPr>
      </w:pPr>
    </w:p>
    <w:p w:rsidR="00CA33BE" w:rsidRPr="00E46DBB" w:rsidRDefault="00CA33BE" w:rsidP="00E46DBB">
      <w:pPr>
        <w:pStyle w:val="Bezmezer"/>
        <w:rPr>
          <w:b/>
        </w:rPr>
      </w:pPr>
      <w:r w:rsidRPr="0089139E">
        <w:rPr>
          <w:u w:val="single"/>
        </w:rPr>
        <w:t>Termín</w:t>
      </w:r>
      <w:r w:rsidRPr="0089139E">
        <w:t xml:space="preserve"> pro odevzdání přihlášek: </w:t>
      </w:r>
      <w:r w:rsidRPr="00E46DBB">
        <w:rPr>
          <w:b/>
        </w:rPr>
        <w:t>nejpozději 1. 3. 2020</w:t>
      </w:r>
    </w:p>
    <w:p w:rsidR="00CA33BE" w:rsidRPr="0089139E" w:rsidRDefault="00CA33BE" w:rsidP="00E46DBB">
      <w:pPr>
        <w:pStyle w:val="Bezmezer"/>
      </w:pPr>
      <w:r w:rsidRPr="0089139E">
        <w:rPr>
          <w:u w:val="single"/>
        </w:rPr>
        <w:t>Formulář přihlášky</w:t>
      </w:r>
      <w:r w:rsidRPr="0089139E">
        <w:t xml:space="preserve"> najdete na webu školy: </w:t>
      </w:r>
      <w:hyperlink r:id="rId8" w:history="1">
        <w:r w:rsidRPr="0089139E">
          <w:rPr>
            <w:rStyle w:val="Hypertextovodkaz"/>
            <w:rFonts w:cstheme="minorHAnsi"/>
            <w:sz w:val="24"/>
            <w:szCs w:val="24"/>
          </w:rPr>
          <w:t>https://www.zshk.cz/prijimacky_ss/</w:t>
        </w:r>
      </w:hyperlink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>Pro první kolo přijímacího řízení může uchazeč podat nejvýše dvě přihlášky. Pokud uchazeč podává dvě přihlášky, uvede na každé přihlášce také údaj o škole a oboru vzdělání, kam podává druhou přihlášku (vytvoří 2 stejnopisy).</w:t>
      </w:r>
    </w:p>
    <w:p w:rsidR="00120594" w:rsidRDefault="00CA33BE" w:rsidP="00E46DBB">
      <w:pPr>
        <w:pStyle w:val="Bezmezer"/>
        <w:jc w:val="both"/>
        <w:rPr>
          <w:sz w:val="20"/>
          <w:szCs w:val="20"/>
        </w:rPr>
        <w:sectPr w:rsidR="0012059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6DBB">
        <w:rPr>
          <w:sz w:val="20"/>
          <w:szCs w:val="20"/>
        </w:rPr>
        <w:t xml:space="preserve">Uchazeč o obor Asistent zubního technika uvede na přihlášce upřednostňovaný </w:t>
      </w:r>
      <w:r w:rsidRPr="00E46DBB">
        <w:rPr>
          <w:b/>
          <w:sz w:val="20"/>
          <w:szCs w:val="20"/>
        </w:rPr>
        <w:t>termín školní přijímací zkoušky</w:t>
      </w:r>
      <w:r w:rsidRPr="00E46DBB">
        <w:rPr>
          <w:sz w:val="20"/>
          <w:szCs w:val="20"/>
        </w:rPr>
        <w:t xml:space="preserve"> z kreslení a modelování, a to buď 16. 4., nebo 17. 4. 2020.</w:t>
      </w:r>
    </w:p>
    <w:p w:rsidR="00E46DBB" w:rsidRDefault="00E46DBB" w:rsidP="00E46DBB">
      <w:pPr>
        <w:pStyle w:val="Bezmezer"/>
        <w:jc w:val="both"/>
        <w:rPr>
          <w:sz w:val="20"/>
          <w:szCs w:val="20"/>
        </w:rPr>
      </w:pPr>
    </w:p>
    <w:p w:rsidR="00CA33BE" w:rsidRPr="00E46DBB" w:rsidRDefault="00CA33BE" w:rsidP="00E46DBB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  <w:u w:val="single"/>
        </w:rPr>
        <w:t>Uzpůsobení podmínek konání přijímací zkoušky:</w:t>
      </w:r>
    </w:p>
    <w:p w:rsidR="00DC4A01" w:rsidRPr="00DC4A01" w:rsidRDefault="00CA33BE" w:rsidP="00DC4A01">
      <w:pPr>
        <w:pStyle w:val="Bezmezer"/>
        <w:jc w:val="both"/>
        <w:rPr>
          <w:sz w:val="20"/>
          <w:szCs w:val="20"/>
        </w:rPr>
      </w:pPr>
      <w:r w:rsidRPr="00E46DBB">
        <w:rPr>
          <w:sz w:val="20"/>
          <w:szCs w:val="20"/>
        </w:rPr>
        <w:t>Uchazeč se speciálními vzdělávacími potřebami s nárokem na úpravu podmínek přijímacího řízení a uzpůsobení konání přijímací zkoušky doloží k přihlášce posudek školského poradenského zařízení. Upravit podmínky přijímacího řízení a uzpůsobit konání jednotné zkoušky lze pouze na základě předchozího informovaného souhlasu zletilého uchazeče nebo zákonného zástupce uchazeče. V případě, že z doporučení školského poradenského zařízení vyplývá možnost využít počítač nebo služeb podporující osoby, musí být informovaný souhlas</w:t>
      </w:r>
      <w:r w:rsidR="00DC4A01" w:rsidRPr="00DC4A01">
        <w:rPr>
          <w:sz w:val="20"/>
          <w:szCs w:val="20"/>
        </w:rPr>
        <w:t xml:space="preserve"> učiněn ve škole po projednání s uchazečem a jeho zákonným zástupcem, a to nejpozději 10 dní před konáním příslušné zkoušky. V případě, že z doporučení školského poradenského zařízení vyplývá možnost využít kompenzační pomůcku, která je ve vlastnictví základní školy, jíž je uchazeč žákem, musí být informovaný souhlas učiněn ve škole po projednání s uchazečem, jeho zákonným zástupcem a příslušnou základní školou, a to nejpozději 10 dní před konáním příslušné zkoušky. V ostatních případech se informovaný souhlas uděluje ve školském poradenském zařízení.</w:t>
      </w: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  <w:r w:rsidRPr="00DC4A01">
        <w:rPr>
          <w:sz w:val="20"/>
          <w:szCs w:val="20"/>
        </w:rPr>
        <w:t>Přihlášky lze odevzdat přímo v sekretariátu školy ve všední dny od 7.00 do 15.30 (pátek do 14.00) nebo zaslat na adresu:</w:t>
      </w:r>
      <w:r w:rsidRPr="00DC4A01">
        <w:rPr>
          <w:sz w:val="20"/>
          <w:szCs w:val="20"/>
        </w:rPr>
        <w:tab/>
      </w:r>
      <w:r w:rsidRPr="00DC4A01">
        <w:rPr>
          <w:sz w:val="20"/>
          <w:szCs w:val="20"/>
        </w:rPr>
        <w:tab/>
      </w:r>
      <w:r w:rsidRPr="00DC4A01">
        <w:rPr>
          <w:sz w:val="20"/>
          <w:szCs w:val="20"/>
        </w:rPr>
        <w:tab/>
      </w:r>
      <w:r w:rsidRPr="00DC4A01">
        <w:rPr>
          <w:sz w:val="20"/>
          <w:szCs w:val="20"/>
        </w:rPr>
        <w:tab/>
      </w:r>
    </w:p>
    <w:p w:rsidR="00DC4A01" w:rsidRPr="00DC4A01" w:rsidRDefault="00DC4A01" w:rsidP="00DC4A01">
      <w:pPr>
        <w:pStyle w:val="Bezmezer"/>
        <w:ind w:left="708" w:firstLine="708"/>
        <w:jc w:val="both"/>
        <w:rPr>
          <w:sz w:val="20"/>
          <w:szCs w:val="20"/>
        </w:rPr>
      </w:pPr>
      <w:r w:rsidRPr="00DC4A01">
        <w:rPr>
          <w:sz w:val="20"/>
          <w:szCs w:val="20"/>
        </w:rPr>
        <w:t>VOŠZ a SZŠ</w:t>
      </w:r>
    </w:p>
    <w:p w:rsidR="00DC4A01" w:rsidRPr="00DC4A01" w:rsidRDefault="00DC4A01" w:rsidP="00DC4A01">
      <w:pPr>
        <w:pStyle w:val="Bezmezer"/>
        <w:ind w:left="708" w:firstLine="708"/>
        <w:jc w:val="both"/>
        <w:rPr>
          <w:sz w:val="20"/>
          <w:szCs w:val="20"/>
        </w:rPr>
      </w:pPr>
      <w:r w:rsidRPr="00DC4A01">
        <w:rPr>
          <w:sz w:val="20"/>
          <w:szCs w:val="20"/>
        </w:rPr>
        <w:t>Komenského 234</w:t>
      </w:r>
    </w:p>
    <w:p w:rsidR="00DC4A01" w:rsidRPr="00DC4A01" w:rsidRDefault="00DC4A01" w:rsidP="00DC4A01">
      <w:pPr>
        <w:pStyle w:val="Bezmezer"/>
        <w:ind w:left="708" w:firstLine="708"/>
        <w:jc w:val="both"/>
        <w:rPr>
          <w:sz w:val="20"/>
          <w:szCs w:val="20"/>
        </w:rPr>
      </w:pPr>
      <w:r w:rsidRPr="00DC4A01">
        <w:rPr>
          <w:sz w:val="20"/>
          <w:szCs w:val="20"/>
        </w:rPr>
        <w:t>500 03  Hradec Králové</w:t>
      </w: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  <w:r w:rsidRPr="00DC4A01">
        <w:rPr>
          <w:sz w:val="20"/>
          <w:szCs w:val="20"/>
        </w:rPr>
        <w:t xml:space="preserve">V Hradci Králové dne 30. ledna 2020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DC4A01">
        <w:rPr>
          <w:sz w:val="20"/>
          <w:szCs w:val="20"/>
        </w:rPr>
        <w:t>PaedDr. Soňa Lamichová, v.r.</w:t>
      </w:r>
    </w:p>
    <w:p w:rsidR="00DC4A01" w:rsidRPr="00DC4A01" w:rsidRDefault="00DC4A01" w:rsidP="00DC4A01">
      <w:pPr>
        <w:pStyle w:val="Bezmezer"/>
        <w:ind w:left="6372" w:firstLine="708"/>
        <w:jc w:val="both"/>
        <w:rPr>
          <w:sz w:val="20"/>
          <w:szCs w:val="20"/>
        </w:rPr>
      </w:pPr>
      <w:r w:rsidRPr="00DC4A01">
        <w:rPr>
          <w:sz w:val="20"/>
          <w:szCs w:val="20"/>
        </w:rPr>
        <w:t>ředitelka školy</w:t>
      </w: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  <w:r w:rsidRPr="00DC4A01">
        <w:rPr>
          <w:sz w:val="20"/>
          <w:szCs w:val="20"/>
        </w:rPr>
        <w:t xml:space="preserve">Příloha: </w:t>
      </w:r>
      <w:r w:rsidRPr="00DC4A01">
        <w:rPr>
          <w:b/>
          <w:sz w:val="20"/>
          <w:szCs w:val="20"/>
        </w:rPr>
        <w:t>Přepočet průměrného prospěchu na body.</w:t>
      </w:r>
    </w:p>
    <w:p w:rsidR="00DC4A01" w:rsidRPr="00DC4A01" w:rsidRDefault="00DC4A01" w:rsidP="00DC4A01">
      <w:pPr>
        <w:pStyle w:val="Bezmezer"/>
        <w:jc w:val="both"/>
        <w:rPr>
          <w:sz w:val="20"/>
          <w:szCs w:val="20"/>
        </w:rPr>
      </w:pPr>
    </w:p>
    <w:p w:rsidR="004E211D" w:rsidRPr="00DC4A01" w:rsidRDefault="004E211D" w:rsidP="00DC4A01">
      <w:pPr>
        <w:pStyle w:val="Bezmezer"/>
        <w:jc w:val="both"/>
        <w:rPr>
          <w:sz w:val="20"/>
          <w:szCs w:val="20"/>
        </w:rPr>
      </w:pPr>
    </w:p>
    <w:sectPr w:rsidR="004E211D" w:rsidRPr="00DC4A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F3" w:rsidRDefault="004A27F3" w:rsidP="00AB7AEB">
      <w:pPr>
        <w:spacing w:after="0" w:line="240" w:lineRule="auto"/>
      </w:pPr>
      <w:r>
        <w:separator/>
      </w:r>
    </w:p>
  </w:endnote>
  <w:endnote w:type="continuationSeparator" w:id="0">
    <w:p w:rsidR="004A27F3" w:rsidRDefault="004A27F3" w:rsidP="00A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0F" w:rsidRDefault="00A354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94" w:rsidRDefault="00120594">
    <w:pPr>
      <w:pStyle w:val="Zpat"/>
    </w:pPr>
    <w:r>
      <w:rPr>
        <w:noProof/>
        <w:lang w:eastAsia="cs-CZ"/>
      </w:rPr>
      <w:drawing>
        <wp:inline distT="0" distB="0" distL="0" distR="0" wp14:anchorId="5AB4893A" wp14:editId="52EA8970">
          <wp:extent cx="5760720" cy="100901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F3" w:rsidRDefault="004A27F3" w:rsidP="00AB7AEB">
      <w:pPr>
        <w:spacing w:after="0" w:line="240" w:lineRule="auto"/>
      </w:pPr>
      <w:r>
        <w:separator/>
      </w:r>
    </w:p>
  </w:footnote>
  <w:footnote w:type="continuationSeparator" w:id="0">
    <w:p w:rsidR="004A27F3" w:rsidRDefault="004A27F3" w:rsidP="00A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EB" w:rsidRDefault="00AB7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101969" wp14:editId="55AB842B">
          <wp:simplePos x="0" y="0"/>
          <wp:positionH relativeFrom="page">
            <wp:align>left</wp:align>
          </wp:positionH>
          <wp:positionV relativeFrom="page">
            <wp:posOffset>-84455</wp:posOffset>
          </wp:positionV>
          <wp:extent cx="7558909" cy="9540816"/>
          <wp:effectExtent l="0" t="0" r="444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00"/>
                  <a:stretch/>
                </pic:blipFill>
                <pic:spPr bwMode="auto">
                  <a:xfrm>
                    <a:off x="0" y="0"/>
                    <a:ext cx="7558909" cy="9540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0F" w:rsidRDefault="00A354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0F" w:rsidRDefault="00A354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FE0"/>
    <w:multiLevelType w:val="hybridMultilevel"/>
    <w:tmpl w:val="791ED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93"/>
    <w:multiLevelType w:val="hybridMultilevel"/>
    <w:tmpl w:val="97BE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A8C"/>
    <w:multiLevelType w:val="hybridMultilevel"/>
    <w:tmpl w:val="2CECBBF6"/>
    <w:lvl w:ilvl="0" w:tplc="94DADB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04F23"/>
    <w:multiLevelType w:val="hybridMultilevel"/>
    <w:tmpl w:val="7F10E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618E"/>
    <w:multiLevelType w:val="hybridMultilevel"/>
    <w:tmpl w:val="5AB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0710"/>
    <w:multiLevelType w:val="hybridMultilevel"/>
    <w:tmpl w:val="3C8C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396F"/>
    <w:multiLevelType w:val="hybridMultilevel"/>
    <w:tmpl w:val="85E63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0A78"/>
    <w:multiLevelType w:val="hybridMultilevel"/>
    <w:tmpl w:val="6D0E2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1189"/>
    <w:multiLevelType w:val="hybridMultilevel"/>
    <w:tmpl w:val="03CE5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6087"/>
    <w:multiLevelType w:val="hybridMultilevel"/>
    <w:tmpl w:val="D9DA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5BE2"/>
    <w:multiLevelType w:val="hybridMultilevel"/>
    <w:tmpl w:val="B1D02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A08AC"/>
    <w:multiLevelType w:val="hybridMultilevel"/>
    <w:tmpl w:val="C45CB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DF9"/>
    <w:multiLevelType w:val="hybridMultilevel"/>
    <w:tmpl w:val="78B67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E7B60"/>
    <w:multiLevelType w:val="hybridMultilevel"/>
    <w:tmpl w:val="BBA2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170E5"/>
    <w:multiLevelType w:val="hybridMultilevel"/>
    <w:tmpl w:val="33FE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EB"/>
    <w:rsid w:val="00120594"/>
    <w:rsid w:val="0038098E"/>
    <w:rsid w:val="004A27F3"/>
    <w:rsid w:val="004D26B2"/>
    <w:rsid w:val="004D3250"/>
    <w:rsid w:val="004E211D"/>
    <w:rsid w:val="00777B96"/>
    <w:rsid w:val="00A3540F"/>
    <w:rsid w:val="00AB7AEB"/>
    <w:rsid w:val="00AD722F"/>
    <w:rsid w:val="00CA33BE"/>
    <w:rsid w:val="00DC4A01"/>
    <w:rsid w:val="00E46DBB"/>
    <w:rsid w:val="00EA3BC0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9C800"/>
  <w15:chartTrackingRefBased/>
  <w15:docId w15:val="{11817084-06E5-4568-8577-A5AA8FA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AEB"/>
  </w:style>
  <w:style w:type="paragraph" w:styleId="Zpat">
    <w:name w:val="footer"/>
    <w:basedOn w:val="Normln"/>
    <w:link w:val="ZpatChar"/>
    <w:uiPriority w:val="99"/>
    <w:unhideWhenUsed/>
    <w:rsid w:val="00A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AE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3B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3BE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CA33B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A33B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A33B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hk.cz/prijimacky_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Trejtnarová Michaela</dc:creator>
  <cp:keywords/>
  <dc:description/>
  <cp:lastModifiedBy>Lamichová Soňa</cp:lastModifiedBy>
  <cp:revision>3</cp:revision>
  <dcterms:created xsi:type="dcterms:W3CDTF">2020-06-15T10:22:00Z</dcterms:created>
  <dcterms:modified xsi:type="dcterms:W3CDTF">2020-06-15T10:23:00Z</dcterms:modified>
</cp:coreProperties>
</file>