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D9" w:rsidRDefault="00BA2CD9" w:rsidP="00BA2CD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Španělsko 2013</w:t>
      </w:r>
    </w:p>
    <w:p w:rsidR="00E33622" w:rsidRPr="00BA2CD9" w:rsidRDefault="00BA2CD9" w:rsidP="00BA2C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(projekt realizovaný v rámci dotačního programu Královéhradeckého kraje 13SMR05)</w:t>
      </w:r>
    </w:p>
    <w:p w:rsidR="00E2323C" w:rsidRPr="00E415B8" w:rsidRDefault="002F3E51" w:rsidP="00B935CB">
      <w:pPr>
        <w:jc w:val="both"/>
        <w:rPr>
          <w:rFonts w:ascii="Arial" w:hAnsi="Arial" w:cs="Arial"/>
          <w:b/>
        </w:rPr>
      </w:pPr>
      <w:r w:rsidRPr="00E415B8">
        <w:rPr>
          <w:rFonts w:ascii="Arial" w:hAnsi="Arial" w:cs="Arial"/>
          <w:b/>
        </w:rPr>
        <w:t>V  květnu 201</w:t>
      </w:r>
      <w:r w:rsidR="00F4733F">
        <w:rPr>
          <w:rFonts w:ascii="Arial" w:hAnsi="Arial" w:cs="Arial"/>
          <w:b/>
        </w:rPr>
        <w:t>3</w:t>
      </w:r>
      <w:r w:rsidRPr="00E415B8">
        <w:rPr>
          <w:rFonts w:ascii="Arial" w:hAnsi="Arial" w:cs="Arial"/>
          <w:b/>
        </w:rPr>
        <w:t xml:space="preserve"> se uskutečnil výměnný zájezd studentů naší školy se školou </w:t>
      </w:r>
      <w:r w:rsidR="00E2323C" w:rsidRPr="00E415B8">
        <w:rPr>
          <w:rFonts w:ascii="Arial" w:hAnsi="Arial" w:cs="Arial"/>
          <w:b/>
          <w:color w:val="2A2A2A"/>
        </w:rPr>
        <w:t>LIZARRA IKASTOLA</w:t>
      </w:r>
      <w:r w:rsidRPr="00E415B8">
        <w:rPr>
          <w:rFonts w:ascii="Arial" w:hAnsi="Arial" w:cs="Arial"/>
          <w:b/>
        </w:rPr>
        <w:t xml:space="preserve"> v baskické </w:t>
      </w:r>
      <w:proofErr w:type="spellStart"/>
      <w:r w:rsidRPr="00E415B8">
        <w:rPr>
          <w:rFonts w:ascii="Arial" w:hAnsi="Arial" w:cs="Arial"/>
          <w:b/>
        </w:rPr>
        <w:t>Estelle</w:t>
      </w:r>
      <w:proofErr w:type="spellEnd"/>
      <w:r w:rsidRPr="00E415B8">
        <w:rPr>
          <w:rFonts w:ascii="Arial" w:hAnsi="Arial" w:cs="Arial"/>
          <w:b/>
        </w:rPr>
        <w:t xml:space="preserve"> ve Španělsku.</w:t>
      </w:r>
      <w:r w:rsidR="00094D46" w:rsidRPr="00094D46">
        <w:rPr>
          <w:noProof/>
          <w:color w:val="333333"/>
          <w:lang w:eastAsia="cs-CZ"/>
        </w:rPr>
        <w:t xml:space="preserve"> </w:t>
      </w:r>
    </w:p>
    <w:p w:rsidR="00D41869" w:rsidRPr="00E415B8" w:rsidRDefault="002F3E51" w:rsidP="00D41869">
      <w:pPr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Při naší cestě do Španělska a zpět studenti navštívili nejznámější památky Monak</w:t>
      </w:r>
      <w:r w:rsidR="001C533E" w:rsidRPr="00E415B8">
        <w:rPr>
          <w:rFonts w:ascii="Arial" w:hAnsi="Arial" w:cs="Arial"/>
        </w:rPr>
        <w:t>a</w:t>
      </w:r>
      <w:r w:rsidRPr="00E415B8">
        <w:rPr>
          <w:rFonts w:ascii="Arial" w:hAnsi="Arial" w:cs="Arial"/>
        </w:rPr>
        <w:t xml:space="preserve"> </w:t>
      </w:r>
      <w:r w:rsidR="00CC0C11" w:rsidRPr="00E415B8">
        <w:rPr>
          <w:rFonts w:ascii="Arial" w:hAnsi="Arial" w:cs="Arial"/>
        </w:rPr>
        <w:t xml:space="preserve">a </w:t>
      </w:r>
      <w:r w:rsidRPr="00E415B8">
        <w:rPr>
          <w:rFonts w:ascii="Arial" w:hAnsi="Arial" w:cs="Arial"/>
        </w:rPr>
        <w:t>Barcelon</w:t>
      </w:r>
      <w:r w:rsidR="001C533E" w:rsidRPr="00E415B8">
        <w:rPr>
          <w:rFonts w:ascii="Arial" w:hAnsi="Arial" w:cs="Arial"/>
        </w:rPr>
        <w:t>y</w:t>
      </w:r>
      <w:r w:rsidRPr="00E415B8">
        <w:rPr>
          <w:rFonts w:ascii="Arial" w:hAnsi="Arial" w:cs="Arial"/>
        </w:rPr>
        <w:t xml:space="preserve">. </w:t>
      </w:r>
      <w:r w:rsidR="001C533E" w:rsidRPr="00E415B8">
        <w:rPr>
          <w:rFonts w:ascii="Arial" w:hAnsi="Arial" w:cs="Arial"/>
        </w:rPr>
        <w:t>V Baskicku</w:t>
      </w:r>
      <w:r w:rsidRPr="00E415B8">
        <w:rPr>
          <w:rFonts w:ascii="Arial" w:hAnsi="Arial" w:cs="Arial"/>
        </w:rPr>
        <w:t xml:space="preserve"> byli ubytování v místních rodinách a mohli tak poznat odlišnosti tamního života a ochutnat zdejší speciality (právě </w:t>
      </w:r>
      <w:r w:rsidR="00E2323C" w:rsidRPr="00E415B8">
        <w:rPr>
          <w:rFonts w:ascii="Arial" w:hAnsi="Arial" w:cs="Arial"/>
        </w:rPr>
        <w:t xml:space="preserve">přitom </w:t>
      </w:r>
      <w:r w:rsidRPr="00E415B8">
        <w:rPr>
          <w:rFonts w:ascii="Arial" w:hAnsi="Arial" w:cs="Arial"/>
        </w:rPr>
        <w:t>probíhala chřestová sezóna)</w:t>
      </w:r>
      <w:r w:rsidR="00704CD0" w:rsidRPr="00E415B8">
        <w:rPr>
          <w:rFonts w:ascii="Arial" w:hAnsi="Arial" w:cs="Arial"/>
        </w:rPr>
        <w:t>.</w:t>
      </w:r>
    </w:p>
    <w:p w:rsidR="00D41869" w:rsidRPr="00E415B8" w:rsidRDefault="00094D46" w:rsidP="00D41869">
      <w:pPr>
        <w:jc w:val="both"/>
        <w:rPr>
          <w:rFonts w:ascii="Arial" w:hAnsi="Arial" w:cs="Arial"/>
        </w:rPr>
      </w:pPr>
      <w:r>
        <w:rPr>
          <w:noProof/>
          <w:color w:val="333333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138525</wp:posOffset>
            </wp:positionV>
            <wp:extent cx="2510155" cy="1882140"/>
            <wp:effectExtent l="0" t="0" r="4445" b="3810"/>
            <wp:wrapTight wrapText="bothSides">
              <wp:wrapPolygon edited="0">
                <wp:start x="0" y="0"/>
                <wp:lineTo x="0" y="21425"/>
                <wp:lineTo x="21474" y="21425"/>
                <wp:lineTo x="21474" y="0"/>
                <wp:lineTo x="0" y="0"/>
              </wp:wrapPolygon>
            </wp:wrapTight>
            <wp:docPr id="3" name="obrázek 1" descr="https://fbcdn-sphotos-h-a.akamaihd.net/hphotos-ak-prn2/980569_656997524325881_159348146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prn2/980569_656997524325881_1593481469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869" w:rsidRPr="00E415B8">
        <w:rPr>
          <w:rFonts w:ascii="Arial" w:hAnsi="Arial" w:cs="Arial"/>
        </w:rPr>
        <w:t xml:space="preserve">Během pobytu jsme podnikli výlety na středověký hrad </w:t>
      </w:r>
      <w:proofErr w:type="spellStart"/>
      <w:r w:rsidR="00D41869" w:rsidRPr="00E415B8">
        <w:rPr>
          <w:rFonts w:ascii="Arial" w:hAnsi="Arial" w:cs="Arial"/>
        </w:rPr>
        <w:t>Olite</w:t>
      </w:r>
      <w:proofErr w:type="spellEnd"/>
      <w:r w:rsidR="00D41869" w:rsidRPr="00E415B8">
        <w:rPr>
          <w:rFonts w:ascii="Arial" w:hAnsi="Arial" w:cs="Arial"/>
        </w:rPr>
        <w:t xml:space="preserve">, navštívili hlavní město této oblasti </w:t>
      </w:r>
      <w:proofErr w:type="spellStart"/>
      <w:r w:rsidR="00D41869" w:rsidRPr="00E415B8">
        <w:rPr>
          <w:rFonts w:ascii="Arial" w:hAnsi="Arial" w:cs="Arial"/>
        </w:rPr>
        <w:t>Pamplonu</w:t>
      </w:r>
      <w:proofErr w:type="spellEnd"/>
      <w:r w:rsidR="00D41869" w:rsidRPr="00E415B8">
        <w:rPr>
          <w:rFonts w:ascii="Arial" w:hAnsi="Arial" w:cs="Arial"/>
        </w:rPr>
        <w:t>, dále Bilbao a také jsme zaskočil</w:t>
      </w:r>
      <w:r w:rsidR="00F4733F">
        <w:rPr>
          <w:rFonts w:ascii="Arial" w:hAnsi="Arial" w:cs="Arial"/>
        </w:rPr>
        <w:t>i</w:t>
      </w:r>
      <w:r w:rsidR="00D41869" w:rsidRPr="00E415B8">
        <w:rPr>
          <w:rFonts w:ascii="Arial" w:hAnsi="Arial" w:cs="Arial"/>
        </w:rPr>
        <w:t xml:space="preserve"> k moři do malebného přímořského letoviska San Sebastian.</w:t>
      </w:r>
    </w:p>
    <w:p w:rsidR="00D41869" w:rsidRPr="00E415B8" w:rsidRDefault="00094D46" w:rsidP="00D41869">
      <w:pPr>
        <w:jc w:val="both"/>
        <w:rPr>
          <w:rFonts w:ascii="Arial" w:hAnsi="Arial" w:cs="Arial"/>
        </w:rPr>
      </w:pPr>
      <w:r w:rsidRPr="00010D0B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21143</wp:posOffset>
            </wp:positionH>
            <wp:positionV relativeFrom="paragraph">
              <wp:posOffset>1503001</wp:posOffset>
            </wp:positionV>
            <wp:extent cx="2579370" cy="1934210"/>
            <wp:effectExtent l="0" t="0" r="0" b="8890"/>
            <wp:wrapTight wrapText="bothSides">
              <wp:wrapPolygon edited="0">
                <wp:start x="0" y="0"/>
                <wp:lineTo x="0" y="21487"/>
                <wp:lineTo x="21377" y="21487"/>
                <wp:lineTo x="21377" y="0"/>
                <wp:lineTo x="0" y="0"/>
              </wp:wrapPolygon>
            </wp:wrapTight>
            <wp:docPr id="2" name="Obrázek 2" descr="I:\Španělsko 2013\Španělsko foto 2013 - od Hanky\P154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Španělsko 2013\Španělsko foto 2013 - od Hanky\P1540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33F">
        <w:rPr>
          <w:rFonts w:ascii="Arial" w:hAnsi="Arial" w:cs="Arial"/>
        </w:rPr>
        <w:t>Následující týden</w:t>
      </w:r>
      <w:r w:rsidR="00D41869" w:rsidRPr="00E415B8">
        <w:rPr>
          <w:rFonts w:ascii="Arial" w:hAnsi="Arial" w:cs="Arial"/>
        </w:rPr>
        <w:t xml:space="preserve"> nás navštívili studenti z partnerské španělské školy. </w:t>
      </w:r>
      <w:r w:rsidR="00F4733F">
        <w:rPr>
          <w:rFonts w:ascii="Arial" w:hAnsi="Arial" w:cs="Arial"/>
        </w:rPr>
        <w:t>První dva dny strávili v Praze, kam je někteří z našich studentů přijeli přivítat. Další významn</w:t>
      </w:r>
      <w:r w:rsidR="00174E75">
        <w:rPr>
          <w:rFonts w:ascii="Arial" w:hAnsi="Arial" w:cs="Arial"/>
        </w:rPr>
        <w:t>é</w:t>
      </w:r>
      <w:r w:rsidR="00F4733F">
        <w:rPr>
          <w:rFonts w:ascii="Arial" w:hAnsi="Arial" w:cs="Arial"/>
        </w:rPr>
        <w:t xml:space="preserve"> míst</w:t>
      </w:r>
      <w:r w:rsidR="00174E75">
        <w:rPr>
          <w:rFonts w:ascii="Arial" w:hAnsi="Arial" w:cs="Arial"/>
        </w:rPr>
        <w:t>o</w:t>
      </w:r>
      <w:r w:rsidR="00F4733F">
        <w:rPr>
          <w:rFonts w:ascii="Arial" w:hAnsi="Arial" w:cs="Arial"/>
        </w:rPr>
        <w:t xml:space="preserve">, které </w:t>
      </w:r>
      <w:r w:rsidR="00174E75">
        <w:rPr>
          <w:rFonts w:ascii="Arial" w:hAnsi="Arial" w:cs="Arial"/>
        </w:rPr>
        <w:t xml:space="preserve">Španělé navštívili, byla Terezínská pevnost, pro naprostou většinu velmi dojemný a nezapomenutelný zážitek. Navečer téhož dne proběhlo přivítání </w:t>
      </w:r>
      <w:r w:rsidR="00D41869" w:rsidRPr="00E415B8">
        <w:rPr>
          <w:rFonts w:ascii="Arial" w:hAnsi="Arial" w:cs="Arial"/>
        </w:rPr>
        <w:t xml:space="preserve">v aule naší školy. </w:t>
      </w:r>
      <w:r w:rsidR="00174E75">
        <w:rPr>
          <w:rFonts w:ascii="Arial" w:hAnsi="Arial" w:cs="Arial"/>
        </w:rPr>
        <w:t xml:space="preserve">Žáci naší školy si připravili půlhodinový kulturní program, který sklidil velký úspěch. </w:t>
      </w:r>
      <w:r w:rsidR="00D41869" w:rsidRPr="00E415B8">
        <w:rPr>
          <w:rFonts w:ascii="Arial" w:hAnsi="Arial" w:cs="Arial"/>
        </w:rPr>
        <w:t>Druhý den</w:t>
      </w:r>
      <w:r w:rsidR="00513531">
        <w:rPr>
          <w:rFonts w:ascii="Arial" w:hAnsi="Arial" w:cs="Arial"/>
        </w:rPr>
        <w:t xml:space="preserve"> dopoledne jsme všichni strávili společně na poznávací procházce po Hradci Králové.</w:t>
      </w:r>
      <w:r w:rsidR="00174E75">
        <w:rPr>
          <w:rFonts w:ascii="Arial" w:hAnsi="Arial" w:cs="Arial"/>
        </w:rPr>
        <w:t xml:space="preserve"> </w:t>
      </w:r>
      <w:r w:rsidR="00513531">
        <w:rPr>
          <w:rFonts w:ascii="Arial" w:hAnsi="Arial" w:cs="Arial"/>
        </w:rPr>
        <w:t>Odpoledne</w:t>
      </w:r>
      <w:r w:rsidR="00D41869" w:rsidRPr="00E415B8">
        <w:rPr>
          <w:rFonts w:ascii="Arial" w:hAnsi="Arial" w:cs="Arial"/>
        </w:rPr>
        <w:t xml:space="preserve"> jsme na víkend španělské studenty svěřili do rodin našich studentů, aby se rozprchli po celém kraji.</w:t>
      </w:r>
    </w:p>
    <w:p w:rsidR="002F3E51" w:rsidRDefault="002F3E51" w:rsidP="00B935CB">
      <w:pPr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Akce se z našeho pohledu vydařila a byla přínosem jak pro ověření jazykových schopností našich studentů, tak pro </w:t>
      </w:r>
      <w:r w:rsidR="00704CD0" w:rsidRPr="00E415B8">
        <w:rPr>
          <w:rFonts w:ascii="Arial" w:hAnsi="Arial" w:cs="Arial"/>
        </w:rPr>
        <w:t xml:space="preserve">jejich </w:t>
      </w:r>
      <w:r w:rsidRPr="00E415B8">
        <w:rPr>
          <w:rFonts w:ascii="Arial" w:hAnsi="Arial" w:cs="Arial"/>
        </w:rPr>
        <w:t>poznání nových krajů a kultur</w:t>
      </w:r>
      <w:r w:rsidR="000C37B9">
        <w:rPr>
          <w:rFonts w:ascii="Arial" w:hAnsi="Arial" w:cs="Arial"/>
        </w:rPr>
        <w:t xml:space="preserve">, za což děkujeme též Královéhradeckému kraji, který nám na ni přispěl částkou </w:t>
      </w:r>
      <w:r w:rsidR="00513531">
        <w:rPr>
          <w:rFonts w:ascii="Arial" w:hAnsi="Arial" w:cs="Arial"/>
        </w:rPr>
        <w:t>2</w:t>
      </w:r>
      <w:r w:rsidR="00527B69">
        <w:rPr>
          <w:rFonts w:ascii="Arial" w:hAnsi="Arial" w:cs="Arial"/>
        </w:rPr>
        <w:t>3</w:t>
      </w:r>
      <w:r w:rsidR="000C37B9">
        <w:rPr>
          <w:rFonts w:ascii="Arial" w:hAnsi="Arial" w:cs="Arial"/>
        </w:rPr>
        <w:t>.000,- Kč</w:t>
      </w:r>
      <w:r w:rsidRPr="00E415B8">
        <w:rPr>
          <w:rFonts w:ascii="Arial" w:hAnsi="Arial" w:cs="Arial"/>
        </w:rPr>
        <w:t>.</w:t>
      </w:r>
    </w:p>
    <w:p w:rsidR="00E33622" w:rsidRDefault="00E33622" w:rsidP="00B935CB">
      <w:pPr>
        <w:jc w:val="both"/>
        <w:rPr>
          <w:rFonts w:ascii="Arial" w:hAnsi="Arial" w:cs="Arial"/>
        </w:rPr>
      </w:pPr>
    </w:p>
    <w:p w:rsidR="00D71513" w:rsidRDefault="00834560" w:rsidP="00E3362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E33622" w:rsidRDefault="00E33622" w:rsidP="00B935CB">
      <w:pPr>
        <w:jc w:val="both"/>
        <w:rPr>
          <w:rFonts w:ascii="Arial" w:hAnsi="Arial" w:cs="Arial"/>
          <w:b/>
        </w:rPr>
      </w:pPr>
    </w:p>
    <w:p w:rsidR="00BA2CD9" w:rsidRDefault="00BA2CD9" w:rsidP="00BA2CD9">
      <w:pPr>
        <w:ind w:left="141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275590</wp:posOffset>
            </wp:positionV>
            <wp:extent cx="1902460" cy="771525"/>
            <wp:effectExtent l="19050" t="0" r="2540" b="0"/>
            <wp:wrapSquare wrapText="bothSides"/>
            <wp:docPr id="5" name="obrázek 1" descr="Královéhradecký kraj [log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álovéhradecký kraj [logo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CD9" w:rsidRDefault="00BA2CD9" w:rsidP="00BA2CD9">
      <w:pPr>
        <w:ind w:left="1416" w:firstLine="708"/>
        <w:jc w:val="center"/>
        <w:rPr>
          <w:rFonts w:ascii="Arial" w:hAnsi="Arial" w:cs="Arial"/>
          <w:b/>
        </w:rPr>
      </w:pPr>
    </w:p>
    <w:p w:rsidR="00D71513" w:rsidRDefault="00D71513" w:rsidP="00BA2CD9">
      <w:pPr>
        <w:rPr>
          <w:rFonts w:ascii="Arial" w:hAnsi="Arial" w:cs="Arial"/>
          <w:b/>
        </w:rPr>
      </w:pPr>
      <w:r w:rsidRPr="00D71513">
        <w:rPr>
          <w:rFonts w:ascii="Arial" w:hAnsi="Arial" w:cs="Arial"/>
          <w:b/>
        </w:rPr>
        <w:t>Realizováno za finanční podpory Královéhradeckého kraje</w:t>
      </w:r>
    </w:p>
    <w:p w:rsidR="00094D46" w:rsidRPr="00D71513" w:rsidRDefault="00094D46" w:rsidP="00BA2CD9">
      <w:pPr>
        <w:rPr>
          <w:rFonts w:ascii="Arial" w:hAnsi="Arial" w:cs="Arial"/>
          <w:b/>
        </w:rPr>
      </w:pPr>
    </w:p>
    <w:sectPr w:rsidR="00094D46" w:rsidRPr="00D71513" w:rsidSect="00D418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60" w:rsidRDefault="00834560" w:rsidP="00834560">
      <w:pPr>
        <w:spacing w:after="0" w:line="240" w:lineRule="auto"/>
      </w:pPr>
      <w:r>
        <w:separator/>
      </w:r>
    </w:p>
  </w:endnote>
  <w:endnote w:type="continuationSeparator" w:id="0">
    <w:p w:rsidR="00834560" w:rsidRDefault="00834560" w:rsidP="0083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89" w:rsidRDefault="0078378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60" w:rsidRDefault="00834560">
    <w:pPr>
      <w:pStyle w:val="Zpat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89" w:rsidRDefault="007837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60" w:rsidRDefault="00834560" w:rsidP="00834560">
      <w:pPr>
        <w:spacing w:after="0" w:line="240" w:lineRule="auto"/>
      </w:pPr>
      <w:r>
        <w:separator/>
      </w:r>
    </w:p>
  </w:footnote>
  <w:footnote w:type="continuationSeparator" w:id="0">
    <w:p w:rsidR="00834560" w:rsidRDefault="00834560" w:rsidP="0083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89" w:rsidRDefault="0078378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89" w:rsidRDefault="0078378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89" w:rsidRDefault="0078378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E51"/>
    <w:rsid w:val="00000F9F"/>
    <w:rsid w:val="00010D0B"/>
    <w:rsid w:val="00094D46"/>
    <w:rsid w:val="000C37B9"/>
    <w:rsid w:val="00174E75"/>
    <w:rsid w:val="001C533E"/>
    <w:rsid w:val="0022601C"/>
    <w:rsid w:val="002E6CF5"/>
    <w:rsid w:val="002F3E51"/>
    <w:rsid w:val="0040072F"/>
    <w:rsid w:val="004300F6"/>
    <w:rsid w:val="0049696D"/>
    <w:rsid w:val="004C1DF4"/>
    <w:rsid w:val="004E5223"/>
    <w:rsid w:val="00513531"/>
    <w:rsid w:val="00527B69"/>
    <w:rsid w:val="00704CD0"/>
    <w:rsid w:val="00752009"/>
    <w:rsid w:val="00783789"/>
    <w:rsid w:val="00834560"/>
    <w:rsid w:val="00844A76"/>
    <w:rsid w:val="008641AB"/>
    <w:rsid w:val="00980242"/>
    <w:rsid w:val="00A56DC7"/>
    <w:rsid w:val="00B935CB"/>
    <w:rsid w:val="00BA2CD9"/>
    <w:rsid w:val="00CC0C11"/>
    <w:rsid w:val="00D41869"/>
    <w:rsid w:val="00D71513"/>
    <w:rsid w:val="00DD16FF"/>
    <w:rsid w:val="00E2323C"/>
    <w:rsid w:val="00E33622"/>
    <w:rsid w:val="00E415B8"/>
    <w:rsid w:val="00F4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E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5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560"/>
  </w:style>
  <w:style w:type="paragraph" w:styleId="Zpat">
    <w:name w:val="footer"/>
    <w:basedOn w:val="Normln"/>
    <w:link w:val="ZpatChar"/>
    <w:uiPriority w:val="99"/>
    <w:unhideWhenUsed/>
    <w:rsid w:val="0083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AB57-55F1-4AAE-AB86-BEDAEE7D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lamic</cp:lastModifiedBy>
  <cp:revision>2</cp:revision>
  <dcterms:created xsi:type="dcterms:W3CDTF">2013-06-19T11:22:00Z</dcterms:created>
  <dcterms:modified xsi:type="dcterms:W3CDTF">2013-06-19T11:22:00Z</dcterms:modified>
</cp:coreProperties>
</file>