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30" w:rsidRDefault="005F4D30" w:rsidP="000E6B2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-490220</wp:posOffset>
            </wp:positionV>
            <wp:extent cx="5762625" cy="752475"/>
            <wp:effectExtent l="19050" t="0" r="9525" b="0"/>
            <wp:wrapNone/>
            <wp:docPr id="2" name="Obrázek 0" descr="fon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fonal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D30" w:rsidRDefault="005F4D30" w:rsidP="000E6B2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30" w:rsidRDefault="005F4D30" w:rsidP="000E6B2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30" w:rsidRDefault="005F4D30" w:rsidP="000E6B2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89C" w:rsidRPr="0060289C" w:rsidRDefault="0060289C" w:rsidP="000E6B2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89C">
        <w:rPr>
          <w:rFonts w:ascii="Times New Roman" w:hAnsi="Times New Roman" w:cs="Times New Roman"/>
          <w:b/>
          <w:sz w:val="24"/>
          <w:szCs w:val="24"/>
        </w:rPr>
        <w:t xml:space="preserve">Kritéria </w:t>
      </w:r>
      <w:r w:rsidR="006B3A5E">
        <w:rPr>
          <w:rFonts w:ascii="Times New Roman" w:hAnsi="Times New Roman" w:cs="Times New Roman"/>
          <w:b/>
          <w:sz w:val="24"/>
          <w:szCs w:val="24"/>
        </w:rPr>
        <w:t xml:space="preserve">pro hodnocení obhajob </w:t>
      </w:r>
      <w:r w:rsidRPr="0060289C">
        <w:rPr>
          <w:rFonts w:ascii="Times New Roman" w:hAnsi="Times New Roman" w:cs="Times New Roman"/>
          <w:b/>
          <w:sz w:val="24"/>
          <w:szCs w:val="24"/>
        </w:rPr>
        <w:t>maturitních prací</w:t>
      </w:r>
    </w:p>
    <w:p w:rsidR="000E6B29" w:rsidRPr="0060289C" w:rsidRDefault="000E6B29" w:rsidP="008A5AF7">
      <w:pPr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b/>
          <w:sz w:val="24"/>
          <w:szCs w:val="24"/>
        </w:rPr>
        <w:t>Výborný</w:t>
      </w:r>
      <w:r w:rsidRPr="00602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Počítačová prezentace je gramaticky bezchybná, je názorná a přehledná, obsahuje informace v bodech, odpovídá zásadám správné prezentace.</w:t>
      </w:r>
    </w:p>
    <w:p w:rsidR="000E6B29" w:rsidRPr="0060289C" w:rsidRDefault="006B3A5E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dokáže souvisle hovořit</w:t>
      </w:r>
      <w:r w:rsidR="000E6B29" w:rsidRPr="0060289C">
        <w:rPr>
          <w:rFonts w:ascii="Times New Roman" w:hAnsi="Times New Roman" w:cs="Times New Roman"/>
          <w:sz w:val="24"/>
          <w:szCs w:val="24"/>
        </w:rPr>
        <w:t xml:space="preserve"> na dané téma a dokáže doplňovat komentářem počítačovou prezentaci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89C">
        <w:rPr>
          <w:rFonts w:ascii="Times New Roman" w:hAnsi="Times New Roman" w:cs="Times New Roman"/>
          <w:sz w:val="24"/>
          <w:szCs w:val="24"/>
        </w:rPr>
        <w:t>(vůbec nic nečte, občas nahlédne do poznámek)</w:t>
      </w:r>
      <w:r w:rsidR="000E6B29" w:rsidRPr="00602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6B29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Zobrazení praktické části </w:t>
      </w:r>
      <w:r w:rsidR="00CD405F" w:rsidRPr="0060289C">
        <w:rPr>
          <w:rFonts w:ascii="Times New Roman" w:hAnsi="Times New Roman" w:cs="Times New Roman"/>
          <w:sz w:val="24"/>
          <w:szCs w:val="24"/>
        </w:rPr>
        <w:t xml:space="preserve">(grafy, fotografie, tabulky, </w:t>
      </w:r>
      <w:proofErr w:type="gramStart"/>
      <w:r w:rsidR="00CD405F" w:rsidRPr="0060289C">
        <w:rPr>
          <w:rFonts w:ascii="Times New Roman" w:hAnsi="Times New Roman" w:cs="Times New Roman"/>
          <w:sz w:val="24"/>
          <w:szCs w:val="24"/>
        </w:rPr>
        <w:t xml:space="preserve">videa..) </w:t>
      </w:r>
      <w:r w:rsidRPr="0060289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60289C">
        <w:rPr>
          <w:rFonts w:ascii="Times New Roman" w:hAnsi="Times New Roman" w:cs="Times New Roman"/>
          <w:sz w:val="24"/>
          <w:szCs w:val="24"/>
        </w:rPr>
        <w:t xml:space="preserve"> přehledné</w:t>
      </w:r>
      <w:r w:rsidR="00CD405F" w:rsidRPr="0060289C">
        <w:rPr>
          <w:rFonts w:ascii="Times New Roman" w:hAnsi="Times New Roman" w:cs="Times New Roman"/>
          <w:sz w:val="24"/>
          <w:szCs w:val="24"/>
        </w:rPr>
        <w:t xml:space="preserve"> a odpovídá zásadám správné prezentace.</w:t>
      </w:r>
    </w:p>
    <w:p w:rsidR="008A5AF7" w:rsidRPr="0060289C" w:rsidRDefault="008A5AF7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prezentace teoretické a praktické části je vyrovnaný, odpovídá rozsahu jednotlivých částí.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dodržel časový limit na obhajobu práce (min. 5 minut zůstalo na diskuzi).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reaguje na připravené otázky položené vedoucím práce a oponentem.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reaguje na doplňovací otázky položené komisí, které vyplynou z prezentace.</w:t>
      </w:r>
    </w:p>
    <w:p w:rsidR="008A5AF7" w:rsidRDefault="008A5AF7" w:rsidP="008A5A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B29" w:rsidRPr="0060289C" w:rsidRDefault="000E6B29" w:rsidP="008A5AF7">
      <w:pPr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b/>
          <w:sz w:val="24"/>
          <w:szCs w:val="24"/>
        </w:rPr>
        <w:t>Chvalitebný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Počítačová prezentace obsahuje drobné gramatické chyby, je názorná a přehledná, obsahuje informace v souvislém textu.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dokáže souvisle hovořit na dané téma a dokáže doplňovat komentářem počítačovou prezentaci</w:t>
      </w:r>
      <w:r w:rsidR="006B3A5E">
        <w:rPr>
          <w:rFonts w:ascii="Times New Roman" w:hAnsi="Times New Roman" w:cs="Times New Roman"/>
          <w:sz w:val="24"/>
          <w:szCs w:val="24"/>
        </w:rPr>
        <w:t xml:space="preserve"> </w:t>
      </w:r>
      <w:r w:rsidR="006B3A5E" w:rsidRPr="0060289C">
        <w:rPr>
          <w:rFonts w:ascii="Times New Roman" w:hAnsi="Times New Roman" w:cs="Times New Roman"/>
          <w:sz w:val="24"/>
          <w:szCs w:val="24"/>
        </w:rPr>
        <w:t>(vůbec nic nečte, často nahlíží do poznámek)</w:t>
      </w:r>
      <w:r w:rsidRPr="00602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05F" w:rsidRPr="0060289C" w:rsidRDefault="00CD405F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Zobrazení praktické části je přehledné, avšak množství je nadbytečné.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nevyčerpal limit na obhajobu.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Žák reaguje na připravené otázky položené vedoucím práce a oponentem.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s obtížemi reaguje na doplňovací otázky, které vyplynou z prezentace.</w:t>
      </w:r>
    </w:p>
    <w:p w:rsidR="008A5AF7" w:rsidRDefault="008A5AF7" w:rsidP="008A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B29" w:rsidRPr="0060289C" w:rsidRDefault="000E6B29" w:rsidP="008A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b/>
          <w:sz w:val="24"/>
          <w:szCs w:val="24"/>
        </w:rPr>
        <w:t>Dobrý</w:t>
      </w:r>
      <w:r w:rsidRPr="00602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Počítačová prezentace obsahuje drobné gramatické chyby, je názorná, chybí přehlednost, obsahuje přemíru textu.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s problémy dokáže hovořit na dané téma a doplňovat komentářem počítačovou prezentaci</w:t>
      </w:r>
      <w:r w:rsidR="006B3A5E">
        <w:rPr>
          <w:rFonts w:ascii="Times New Roman" w:hAnsi="Times New Roman" w:cs="Times New Roman"/>
          <w:sz w:val="24"/>
          <w:szCs w:val="24"/>
        </w:rPr>
        <w:t xml:space="preserve"> </w:t>
      </w:r>
      <w:r w:rsidR="006B3A5E" w:rsidRPr="0060289C">
        <w:rPr>
          <w:rFonts w:ascii="Times New Roman" w:hAnsi="Times New Roman" w:cs="Times New Roman"/>
          <w:sz w:val="24"/>
          <w:szCs w:val="24"/>
        </w:rPr>
        <w:t>(částečně text čte)</w:t>
      </w:r>
      <w:r w:rsidRPr="00602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05F" w:rsidRPr="0060289C" w:rsidRDefault="00CD405F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Zobrazení praktické části je přehledné, avšak množství vzhledem k práci je minimální.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přesáhl limit na prezentaci, nezůstal čas na zodpovězení otázek a diskuzi.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Žák není schopen reakce na připravené otázky položené vedoucím práce a oponentem.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není schopen reakce na doplňovací otázky, které vyplynou z prezentace.</w:t>
      </w:r>
    </w:p>
    <w:p w:rsidR="00CF43B4" w:rsidRDefault="00CF43B4" w:rsidP="008A5A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B29" w:rsidRPr="0060289C" w:rsidRDefault="000E6B29" w:rsidP="008A5A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289C">
        <w:rPr>
          <w:rFonts w:ascii="Times New Roman" w:hAnsi="Times New Roman" w:cs="Times New Roman"/>
          <w:b/>
          <w:sz w:val="24"/>
          <w:szCs w:val="24"/>
        </w:rPr>
        <w:lastRenderedPageBreak/>
        <w:t>Dostatečný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Počítačová prezentace obsahuje závažné gramatické nedostatky, není názorná a přehledná.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s problémy dokáže hovořit na dané téma a doplňovat komentářem prezentaci</w:t>
      </w:r>
      <w:r w:rsidR="006B3A5E">
        <w:rPr>
          <w:rFonts w:ascii="Times New Roman" w:hAnsi="Times New Roman" w:cs="Times New Roman"/>
          <w:sz w:val="24"/>
          <w:szCs w:val="24"/>
        </w:rPr>
        <w:t xml:space="preserve"> </w:t>
      </w:r>
      <w:r w:rsidR="006B3A5E" w:rsidRPr="0060289C">
        <w:rPr>
          <w:rFonts w:ascii="Times New Roman" w:hAnsi="Times New Roman" w:cs="Times New Roman"/>
          <w:sz w:val="24"/>
          <w:szCs w:val="24"/>
        </w:rPr>
        <w:t>(vše čte)</w:t>
      </w:r>
      <w:r w:rsidRPr="00602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05F" w:rsidRPr="0060289C" w:rsidRDefault="00CD405F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Zobrazení praktické části je nepřehledné, neodpovídá zásadám tvorby těchto výstupů.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Žák není schopen reakce na připravené otázky položené vedoucím práce a oponentem.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není schopen reakce na doplňovací otázky, které vyplynou z prezentace.</w:t>
      </w:r>
    </w:p>
    <w:p w:rsidR="000E6B29" w:rsidRPr="0060289C" w:rsidRDefault="000E6B29" w:rsidP="000E6B29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AF7" w:rsidRDefault="008A5AF7" w:rsidP="008A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B29" w:rsidRDefault="000E6B29" w:rsidP="008A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9C">
        <w:rPr>
          <w:rFonts w:ascii="Times New Roman" w:hAnsi="Times New Roman" w:cs="Times New Roman"/>
          <w:b/>
          <w:sz w:val="24"/>
          <w:szCs w:val="24"/>
        </w:rPr>
        <w:t xml:space="preserve">Nedostatečný </w:t>
      </w:r>
    </w:p>
    <w:p w:rsidR="007F6707" w:rsidRPr="007F6707" w:rsidRDefault="007F6707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je prokázaným plagiátem.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Počítačová prezentace obsahuje závažné gramatické nedostatky, chybí názornost a přehlednost. 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Žák nedokáže hovořit na dané téma a nedoplňuje komentářem prezentaci. </w:t>
      </w:r>
    </w:p>
    <w:p w:rsidR="00CD405F" w:rsidRPr="0060289C" w:rsidRDefault="00CD405F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Prezentace neobsahuje zobrazení praktické části práce.</w:t>
      </w:r>
    </w:p>
    <w:p w:rsidR="000E6B29" w:rsidRPr="0060289C" w:rsidRDefault="000E6B29" w:rsidP="008A5AF7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 xml:space="preserve">Žák není schopen reakce na připravené otázky položené vedoucím práce a oponentem. </w:t>
      </w:r>
    </w:p>
    <w:p w:rsidR="000E6B29" w:rsidRPr="005F4D30" w:rsidRDefault="000E6B29" w:rsidP="000E6B29">
      <w:pPr>
        <w:pStyle w:val="Odstavecseseznamem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289C">
        <w:rPr>
          <w:rFonts w:ascii="Times New Roman" w:hAnsi="Times New Roman" w:cs="Times New Roman"/>
          <w:sz w:val="24"/>
          <w:szCs w:val="24"/>
        </w:rPr>
        <w:t>Žák není schopen reakce na doplňovací otázky, které vyplynou z prezentace.</w:t>
      </w:r>
    </w:p>
    <w:sectPr w:rsidR="000E6B29" w:rsidRPr="005F4D30" w:rsidSect="004A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16F7"/>
    <w:multiLevelType w:val="hybridMultilevel"/>
    <w:tmpl w:val="9210EB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266AF"/>
    <w:multiLevelType w:val="hybridMultilevel"/>
    <w:tmpl w:val="22160D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C922D7"/>
    <w:multiLevelType w:val="hybridMultilevel"/>
    <w:tmpl w:val="768402DA"/>
    <w:lvl w:ilvl="0" w:tplc="0405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" w15:restartNumberingAfterBreak="0">
    <w:nsid w:val="70E965EF"/>
    <w:multiLevelType w:val="hybridMultilevel"/>
    <w:tmpl w:val="8828FE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F63E78"/>
    <w:multiLevelType w:val="hybridMultilevel"/>
    <w:tmpl w:val="86C48C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B29"/>
    <w:rsid w:val="00075226"/>
    <w:rsid w:val="000E6B29"/>
    <w:rsid w:val="00193DBA"/>
    <w:rsid w:val="002E1A4C"/>
    <w:rsid w:val="004A1F4F"/>
    <w:rsid w:val="005946DC"/>
    <w:rsid w:val="005F4D30"/>
    <w:rsid w:val="0060289C"/>
    <w:rsid w:val="006B3A5E"/>
    <w:rsid w:val="007F6707"/>
    <w:rsid w:val="008A5AF7"/>
    <w:rsid w:val="008D744E"/>
    <w:rsid w:val="00B05D8C"/>
    <w:rsid w:val="00B31F52"/>
    <w:rsid w:val="00CD405F"/>
    <w:rsid w:val="00C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47D6-3F8E-4925-8326-FFC7A140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B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B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4AC9-3E25-400F-8503-0F368441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Soňa Lamichová</cp:lastModifiedBy>
  <cp:revision>10</cp:revision>
  <cp:lastPrinted>2010-10-05T05:42:00Z</cp:lastPrinted>
  <dcterms:created xsi:type="dcterms:W3CDTF">2010-10-04T17:38:00Z</dcterms:created>
  <dcterms:modified xsi:type="dcterms:W3CDTF">2016-06-23T10:12:00Z</dcterms:modified>
</cp:coreProperties>
</file>